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25" w:rsidRPr="00A63934" w:rsidRDefault="00890D25" w:rsidP="00890D25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890D25" w:rsidRPr="00A63934" w:rsidRDefault="00890D25" w:rsidP="00890D25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890D25" w:rsidRPr="001E7EB6" w:rsidRDefault="00890D25" w:rsidP="00B94379">
      <w:pPr>
        <w:pStyle w:val="1"/>
        <w:shd w:val="clear" w:color="auto" w:fill="FEFEFE"/>
        <w:spacing w:before="240" w:beforeAutospacing="0" w:after="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</w:t>
      </w:r>
      <w:r>
        <w:rPr>
          <w:sz w:val="28"/>
          <w:szCs w:val="28"/>
          <w:lang w:val="en-US"/>
        </w:rPr>
        <w:t>4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  <w:r w:rsidRPr="001E7EB6">
        <w:rPr>
          <w:sz w:val="28"/>
          <w:szCs w:val="28"/>
        </w:rPr>
        <w:t>.10. 2015</w:t>
      </w:r>
      <w:r w:rsidR="00B94379">
        <w:rPr>
          <w:sz w:val="28"/>
          <w:szCs w:val="28"/>
        </w:rPr>
        <w:t xml:space="preserve"> </w:t>
      </w:r>
      <w:r w:rsidRPr="001E7EB6">
        <w:rPr>
          <w:sz w:val="28"/>
          <w:szCs w:val="28"/>
        </w:rPr>
        <w:t>г.</w:t>
      </w:r>
    </w:p>
    <w:p w:rsidR="00890D25" w:rsidRPr="00B94379" w:rsidRDefault="00890D25" w:rsidP="00B94379">
      <w:pPr>
        <w:pStyle w:val="a3"/>
        <w:spacing w:after="0" w:afterAutospacing="0"/>
        <w:ind w:firstLine="708"/>
        <w:jc w:val="both"/>
      </w:pPr>
      <w:r w:rsidRPr="00B94379">
        <w:t xml:space="preserve">ОТНОСНО: </w:t>
      </w:r>
      <w:r w:rsidR="005E3C4E" w:rsidRPr="00B94379">
        <w:t>Ж</w:t>
      </w:r>
      <w:r w:rsidRPr="00B94379">
        <w:t>алба</w:t>
      </w:r>
      <w:r w:rsidR="005E3C4E" w:rsidRPr="00B94379">
        <w:t xml:space="preserve"> В</w:t>
      </w:r>
      <w:r w:rsidRPr="00B94379">
        <w:t>х. № 5 от 14.10.2015 г., подписана от Вяра Петрова</w:t>
      </w:r>
      <w:r w:rsidR="00B94379">
        <w:t xml:space="preserve"> – упълномощен представител на К</w:t>
      </w:r>
      <w:r w:rsidRPr="00B94379">
        <w:t xml:space="preserve">оалиция „НАРОДЕН СЪЮЗ“. </w:t>
      </w:r>
    </w:p>
    <w:p w:rsidR="00890D25" w:rsidRPr="00B94379" w:rsidRDefault="00890D25" w:rsidP="00B94379">
      <w:pPr>
        <w:pStyle w:val="a3"/>
        <w:spacing w:before="0" w:beforeAutospacing="0" w:after="0" w:afterAutospacing="0"/>
        <w:ind w:firstLine="708"/>
        <w:jc w:val="both"/>
      </w:pPr>
      <w:r w:rsidRPr="00B94379">
        <w:t>Жалбата се разглежда за втори път, след  отмяна на решение на ОИК № 153-МИ от 14.10.2015 г</w:t>
      </w:r>
      <w:r w:rsidR="0015084E" w:rsidRPr="00B94379">
        <w:t>.</w:t>
      </w:r>
      <w:r w:rsidR="00B94379">
        <w:t xml:space="preserve"> </w:t>
      </w:r>
      <w:r w:rsidRPr="00B94379">
        <w:t>и връщане на преписката с указания за произнасяне</w:t>
      </w:r>
      <w:r w:rsidR="00B94379">
        <w:t>,</w:t>
      </w:r>
      <w:r w:rsidRPr="00B94379">
        <w:t xml:space="preserve"> съобразно мотивите в решение на ЦИК № 2676-МИ/НР от 19.10.2015 г.</w:t>
      </w:r>
    </w:p>
    <w:p w:rsidR="00890D25" w:rsidRPr="00B94379" w:rsidRDefault="00890D25" w:rsidP="00B94379">
      <w:pPr>
        <w:pStyle w:val="a3"/>
        <w:spacing w:before="0" w:beforeAutospacing="0" w:after="0" w:afterAutospacing="0"/>
        <w:ind w:firstLine="708"/>
        <w:jc w:val="both"/>
      </w:pPr>
      <w:r w:rsidRPr="00B94379">
        <w:t>С постъпила жалба</w:t>
      </w:r>
      <w:r w:rsidR="0015084E" w:rsidRPr="00B94379">
        <w:t>,</w:t>
      </w:r>
      <w:r w:rsidRPr="00B94379">
        <w:t xml:space="preserve"> вх. № 5 от 14.10.2015 г., подписана от Вяра Петрова – упълномощен представител на коалиция „НАРОДЕН СЪЮЗ“ е сигнализирано за извършено нарушение на чл. 183, ал. 2 от ИК от местна коалиция „</w:t>
      </w:r>
      <w:proofErr w:type="spellStart"/>
      <w:r w:rsidRPr="00B94379">
        <w:t>Карнобатлии</w:t>
      </w:r>
      <w:proofErr w:type="spellEnd"/>
      <w:r w:rsidRPr="00B94379">
        <w:t xml:space="preserve"> за Карнобат (ВМРО-БДЦ)“. Твърди се, че местната коалиция  разпространява безплатен вестник с кандидатите за общински съветници на местната коалиция, като във вестника не е посочено кой го издава, както и липсва текстът „Купуването и продаването на гласове е престъпление“.</w:t>
      </w:r>
      <w:r w:rsidRPr="00B94379">
        <w:rPr>
          <w:rFonts w:ascii="Helvetica" w:hAnsi="Helvetica" w:cs="Arial"/>
          <w:sz w:val="14"/>
          <w:szCs w:val="14"/>
        </w:rPr>
        <w:t xml:space="preserve"> </w:t>
      </w:r>
      <w:r w:rsidR="00741997">
        <w:t>Има искане да се наложи глоба</w:t>
      </w:r>
      <w:r w:rsidR="005E3C4E" w:rsidRPr="00B94379">
        <w:t xml:space="preserve"> на лицето Стефан </w:t>
      </w:r>
      <w:proofErr w:type="spellStart"/>
      <w:r w:rsidR="005E3C4E" w:rsidRPr="00B94379">
        <w:t>Кенов</w:t>
      </w:r>
      <w:proofErr w:type="spellEnd"/>
      <w:r w:rsidR="005E3C4E" w:rsidRPr="00B94379">
        <w:t xml:space="preserve">. </w:t>
      </w:r>
    </w:p>
    <w:p w:rsidR="00890D25" w:rsidRPr="00B94379" w:rsidRDefault="00890D25" w:rsidP="00B94379">
      <w:pPr>
        <w:pStyle w:val="a3"/>
        <w:spacing w:before="0" w:beforeAutospacing="0" w:after="0" w:afterAutospacing="0"/>
        <w:ind w:firstLine="708"/>
        <w:jc w:val="both"/>
      </w:pPr>
      <w:r w:rsidRPr="00B94379">
        <w:t>Съобразно указанията на ЦИК</w:t>
      </w:r>
      <w:r w:rsidR="00741997">
        <w:t>, дадени с Решение № 2676-МИ/</w:t>
      </w:r>
      <w:r w:rsidR="005E3C4E" w:rsidRPr="00B94379">
        <w:t xml:space="preserve">НР от 19.10.2015г., </w:t>
      </w:r>
      <w:r w:rsidRPr="00B94379">
        <w:t>разпространеният безплатен вестник представлява по същество агитационен материал, отпечатан в полза на МК „</w:t>
      </w:r>
      <w:proofErr w:type="spellStart"/>
      <w:r w:rsidRPr="00B94379">
        <w:t>Карнобатлии</w:t>
      </w:r>
      <w:proofErr w:type="spellEnd"/>
      <w:r w:rsidRPr="00B94379">
        <w:t xml:space="preserve"> за Карнобат (ВМРО-БДЦ)“,  върху който не е отбелязано кой е издателя</w:t>
      </w:r>
      <w:r w:rsidR="00B94379">
        <w:t>т</w:t>
      </w:r>
      <w:r w:rsidRPr="00B94379">
        <w:t xml:space="preserve"> му</w:t>
      </w:r>
      <w:r w:rsidR="0015084E" w:rsidRPr="00B94379">
        <w:t xml:space="preserve">, предвид разпоредбата на </w:t>
      </w:r>
      <w:r w:rsidRPr="00B94379">
        <w:t xml:space="preserve"> чл. 183, ал. 1 от ИК</w:t>
      </w:r>
      <w:r w:rsidR="0015084E" w:rsidRPr="00B94379">
        <w:t>, съгласно който текст п</w:t>
      </w:r>
      <w:r w:rsidRPr="00B94379">
        <w:t xml:space="preserve">о време на предизборната кампания кандидатите, партиите, коалициите, местните коалиции и инициативните комитети могат да изготвят и разпространяват плакати, обръщения и други агитационни материали, като задължително на всеки агитационен материал следва да е отбелязано от чие име се издава. </w:t>
      </w:r>
    </w:p>
    <w:p w:rsidR="005E3C4E" w:rsidRPr="00B94379" w:rsidRDefault="005E3C4E" w:rsidP="00B94379">
      <w:pPr>
        <w:pStyle w:val="a3"/>
        <w:spacing w:before="0" w:beforeAutospacing="0" w:after="0" w:afterAutospacing="0"/>
        <w:ind w:firstLine="708"/>
        <w:jc w:val="both"/>
      </w:pPr>
      <w:r w:rsidRPr="00B94379">
        <w:t xml:space="preserve">Относно налагането на глоба на лицето Стефан </w:t>
      </w:r>
      <w:proofErr w:type="spellStart"/>
      <w:r w:rsidRPr="00B94379">
        <w:t>Кенов</w:t>
      </w:r>
      <w:proofErr w:type="spellEnd"/>
      <w:r w:rsidRPr="00B94379">
        <w:t xml:space="preserve">, ЦИК не е </w:t>
      </w:r>
      <w:proofErr w:type="spellStart"/>
      <w:r w:rsidRPr="00B94379">
        <w:t>компететна</w:t>
      </w:r>
      <w:proofErr w:type="spellEnd"/>
      <w:r w:rsidRPr="00B94379">
        <w:t xml:space="preserve"> да се произнесе, предвид разпоредбата на чл. 496 от ИК.</w:t>
      </w:r>
    </w:p>
    <w:p w:rsidR="00B94379" w:rsidRDefault="00B94379" w:rsidP="00B94379">
      <w:pPr>
        <w:pStyle w:val="a3"/>
        <w:spacing w:before="0" w:beforeAutospacing="0" w:after="0" w:afterAutospacing="0"/>
        <w:ind w:firstLine="708"/>
        <w:jc w:val="both"/>
      </w:pPr>
    </w:p>
    <w:p w:rsidR="0087366E" w:rsidRPr="00B94379" w:rsidRDefault="0087366E" w:rsidP="00B94379">
      <w:pPr>
        <w:pStyle w:val="a3"/>
        <w:spacing w:before="0" w:beforeAutospacing="0" w:after="0" w:afterAutospacing="0"/>
        <w:ind w:firstLine="708"/>
        <w:jc w:val="both"/>
      </w:pPr>
      <w:r w:rsidRPr="00B94379">
        <w:t>След проведени разисквания , ОИК реши:</w:t>
      </w:r>
    </w:p>
    <w:p w:rsidR="0087366E" w:rsidRPr="00B94379" w:rsidRDefault="0087366E" w:rsidP="00B94379">
      <w:pPr>
        <w:shd w:val="clear" w:color="auto" w:fill="FFFFFF"/>
        <w:spacing w:after="0" w:line="200" w:lineRule="atLeast"/>
        <w:ind w:firstLine="708"/>
        <w:rPr>
          <w:rFonts w:ascii="Times New Roman" w:hAnsi="Times New Roman"/>
          <w:sz w:val="24"/>
          <w:szCs w:val="24"/>
        </w:rPr>
      </w:pPr>
      <w:r w:rsidRPr="00B94379">
        <w:rPr>
          <w:rFonts w:ascii="Times New Roman" w:hAnsi="Times New Roman"/>
          <w:b/>
          <w:bCs/>
          <w:sz w:val="24"/>
          <w:szCs w:val="24"/>
        </w:rPr>
        <w:t>УСТАНОВЯВА</w:t>
      </w:r>
      <w:r w:rsidRPr="00B94379">
        <w:rPr>
          <w:rFonts w:ascii="Times New Roman" w:hAnsi="Times New Roman"/>
          <w:sz w:val="24"/>
          <w:szCs w:val="24"/>
        </w:rPr>
        <w:t> нарушение на чл. 183, ал. 1, от ИК,</w:t>
      </w:r>
    </w:p>
    <w:p w:rsidR="0087366E" w:rsidRPr="00B94379" w:rsidRDefault="0087366E" w:rsidP="00B94379">
      <w:pPr>
        <w:shd w:val="clear" w:color="auto" w:fill="FFFFFF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94379">
        <w:rPr>
          <w:rFonts w:ascii="Times New Roman" w:hAnsi="Times New Roman"/>
          <w:sz w:val="24"/>
          <w:szCs w:val="24"/>
        </w:rPr>
        <w:t xml:space="preserve">По отношение налагане на глоба на лицето Стефан </w:t>
      </w:r>
      <w:proofErr w:type="spellStart"/>
      <w:r w:rsidRPr="00B94379">
        <w:rPr>
          <w:rFonts w:ascii="Times New Roman" w:hAnsi="Times New Roman"/>
          <w:sz w:val="24"/>
          <w:szCs w:val="24"/>
        </w:rPr>
        <w:t>Кенов</w:t>
      </w:r>
      <w:proofErr w:type="spellEnd"/>
      <w:r w:rsidRPr="00B94379">
        <w:rPr>
          <w:rFonts w:ascii="Times New Roman" w:hAnsi="Times New Roman"/>
          <w:sz w:val="24"/>
          <w:szCs w:val="24"/>
        </w:rPr>
        <w:t xml:space="preserve">,  част от членовете на </w:t>
      </w:r>
      <w:r w:rsidR="00741997">
        <w:rPr>
          <w:rFonts w:ascii="Times New Roman" w:hAnsi="Times New Roman"/>
          <w:sz w:val="24"/>
          <w:szCs w:val="24"/>
        </w:rPr>
        <w:t>комисията</w:t>
      </w:r>
      <w:r w:rsidRPr="00B94379">
        <w:rPr>
          <w:rFonts w:ascii="Times New Roman" w:hAnsi="Times New Roman"/>
          <w:sz w:val="24"/>
          <w:szCs w:val="24"/>
        </w:rPr>
        <w:t>, а именно: Дарина Вълчева – секретар, Зоя Колева и Пенка Недялкова изразяват  становище, че преписката следва да бъде изпратена в РУ на МВР Карнобат за установяване на нарушителя, като след установяване на самоличността на нарушителя от РУП-Карнобат, последните да ув</w:t>
      </w:r>
      <w:r w:rsidR="00741997">
        <w:rPr>
          <w:rFonts w:ascii="Times New Roman" w:hAnsi="Times New Roman"/>
          <w:sz w:val="24"/>
          <w:szCs w:val="24"/>
        </w:rPr>
        <w:t>едомят ОИК–</w:t>
      </w:r>
      <w:r w:rsidRPr="00B94379">
        <w:rPr>
          <w:rFonts w:ascii="Times New Roman" w:hAnsi="Times New Roman"/>
          <w:sz w:val="24"/>
          <w:szCs w:val="24"/>
        </w:rPr>
        <w:t>Карнобат, за да се състави акт за установеното административно нарушение.</w:t>
      </w:r>
    </w:p>
    <w:p w:rsidR="00823DE7" w:rsidRPr="00B94379" w:rsidRDefault="0087366E" w:rsidP="00B94379">
      <w:pPr>
        <w:pStyle w:val="a3"/>
        <w:spacing w:after="0" w:afterAutospacing="0"/>
        <w:ind w:firstLine="708"/>
        <w:jc w:val="both"/>
        <w:rPr>
          <w:shd w:val="clear" w:color="auto" w:fill="FEFEFE"/>
        </w:rPr>
      </w:pPr>
      <w:r w:rsidRPr="00B94379">
        <w:t xml:space="preserve">Предвид обстоятелството,че при проведено поименно гласуване, останалите  членове на комисията, а именно: </w:t>
      </w:r>
      <w:r w:rsidR="005E3C4E" w:rsidRPr="00B94379">
        <w:t xml:space="preserve">Иванка Кирязова – Председател, </w:t>
      </w:r>
      <w:r w:rsidR="00741997">
        <w:t>и членове</w:t>
      </w:r>
      <w:r w:rsidR="005E3C4E" w:rsidRPr="00B94379">
        <w:t xml:space="preserve">: Пламена Пенева, Станка Савова, Йорданка Милкова, Радка Петрова, Димитър Няголов, Кристина Янева, </w:t>
      </w:r>
      <w:r w:rsidRPr="00B94379">
        <w:t xml:space="preserve">изразяват становище, че не може да се вмени във вина извършеното нарушение на лицето Стефан </w:t>
      </w:r>
      <w:proofErr w:type="spellStart"/>
      <w:r w:rsidRPr="00B94379">
        <w:t>Кенов</w:t>
      </w:r>
      <w:proofErr w:type="spellEnd"/>
      <w:r w:rsidRPr="00B94379">
        <w:t xml:space="preserve">, поради което и </w:t>
      </w:r>
      <w:r w:rsidR="00823DE7" w:rsidRPr="00B94379">
        <w:rPr>
          <w:shd w:val="clear" w:color="auto" w:fill="FEFEFE"/>
        </w:rPr>
        <w:t xml:space="preserve">ОИК приема, че е налице нарушение на разпоредбата на чл. 183, ал. 1 от ИК, но в случая липсват категорични доказателства </w:t>
      </w:r>
      <w:r w:rsidR="0015084E" w:rsidRPr="00B94379">
        <w:rPr>
          <w:shd w:val="clear" w:color="auto" w:fill="FEFEFE"/>
        </w:rPr>
        <w:t xml:space="preserve">и не може да се установи по безспорен начин </w:t>
      </w:r>
      <w:r w:rsidR="00823DE7" w:rsidRPr="00B94379">
        <w:rPr>
          <w:shd w:val="clear" w:color="auto" w:fill="FEFEFE"/>
        </w:rPr>
        <w:t>к</w:t>
      </w:r>
      <w:r w:rsidRPr="00B94379">
        <w:rPr>
          <w:shd w:val="clear" w:color="auto" w:fill="FEFEFE"/>
        </w:rPr>
        <w:t xml:space="preserve">ой е извършител на нарушението и не следва да се ангажира административно наказателна отговорност на Стефан </w:t>
      </w:r>
      <w:proofErr w:type="spellStart"/>
      <w:r w:rsidRPr="00B94379">
        <w:rPr>
          <w:shd w:val="clear" w:color="auto" w:fill="FEFEFE"/>
        </w:rPr>
        <w:t>Кенов</w:t>
      </w:r>
      <w:proofErr w:type="spellEnd"/>
      <w:r w:rsidRPr="00B94379">
        <w:rPr>
          <w:shd w:val="clear" w:color="auto" w:fill="FEFEFE"/>
        </w:rPr>
        <w:t>.</w:t>
      </w:r>
    </w:p>
    <w:p w:rsidR="00823DE7" w:rsidRPr="00B94379" w:rsidRDefault="00823DE7" w:rsidP="00B94379">
      <w:pPr>
        <w:shd w:val="clear" w:color="auto" w:fill="FEFEFE"/>
        <w:spacing w:before="100" w:beforeAutospacing="1" w:after="0" w:line="336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B94379"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 xml:space="preserve">Предвид изложеното и на основание чл. 87, ал. 1, т. 1 и т. 22 от Изборния кодекс, Общинска избирателна комисия </w:t>
      </w:r>
    </w:p>
    <w:p w:rsidR="00823DE7" w:rsidRPr="00B94379" w:rsidRDefault="00823DE7" w:rsidP="00B94379">
      <w:pPr>
        <w:shd w:val="clear" w:color="auto" w:fill="FEFEFE"/>
        <w:spacing w:before="100" w:beforeAutospacing="1" w:after="0" w:line="336" w:lineRule="atLeast"/>
        <w:ind w:firstLine="708"/>
        <w:jc w:val="center"/>
        <w:rPr>
          <w:rFonts w:ascii="Times New Roman" w:hAnsi="Times New Roman"/>
          <w:sz w:val="24"/>
          <w:szCs w:val="24"/>
          <w:shd w:val="clear" w:color="auto" w:fill="FEFEFE"/>
        </w:rPr>
      </w:pPr>
      <w:r w:rsidRPr="00B94379">
        <w:rPr>
          <w:rFonts w:ascii="Times New Roman" w:hAnsi="Times New Roman"/>
          <w:sz w:val="24"/>
          <w:szCs w:val="24"/>
          <w:shd w:val="clear" w:color="auto" w:fill="FEFEFE"/>
        </w:rPr>
        <w:t>Р Е Ш И:</w:t>
      </w:r>
    </w:p>
    <w:p w:rsidR="002E0548" w:rsidRPr="00B94379" w:rsidRDefault="002E0548" w:rsidP="00B94379">
      <w:pPr>
        <w:pStyle w:val="a3"/>
        <w:shd w:val="clear" w:color="auto" w:fill="FEFEFE"/>
        <w:spacing w:after="0" w:afterAutospacing="0" w:line="336" w:lineRule="atLeast"/>
        <w:ind w:firstLine="708"/>
        <w:jc w:val="both"/>
        <w:rPr>
          <w:rStyle w:val="a7"/>
          <w:b w:val="0"/>
        </w:rPr>
      </w:pPr>
      <w:r w:rsidRPr="00B94379">
        <w:rPr>
          <w:rStyle w:val="a7"/>
          <w:b w:val="0"/>
        </w:rPr>
        <w:t xml:space="preserve">Жалбата съдържа данни за извършено нарушение на чл. 183, ал. 1 от ИК, но от същата не може да се установи кой е нарушителят, на който да бъде вменено нарушението. </w:t>
      </w:r>
    </w:p>
    <w:p w:rsidR="00890D25" w:rsidRPr="00B94379" w:rsidRDefault="002E0548" w:rsidP="00B94379">
      <w:pPr>
        <w:pStyle w:val="a3"/>
        <w:shd w:val="clear" w:color="auto" w:fill="FEFEFE"/>
        <w:spacing w:after="0" w:afterAutospacing="0" w:line="336" w:lineRule="atLeast"/>
        <w:ind w:firstLine="708"/>
        <w:jc w:val="both"/>
        <w:rPr>
          <w:b/>
          <w:bCs/>
        </w:rPr>
      </w:pPr>
      <w:r w:rsidRPr="00B94379">
        <w:rPr>
          <w:rStyle w:val="a7"/>
          <w:b w:val="0"/>
        </w:rPr>
        <w:t xml:space="preserve">Предвид горното ОИК Карнобат УКАЗВА на </w:t>
      </w:r>
      <w:r w:rsidRPr="00B94379">
        <w:rPr>
          <w:b/>
        </w:rPr>
        <w:t>МК „</w:t>
      </w:r>
      <w:proofErr w:type="spellStart"/>
      <w:r w:rsidRPr="00B94379">
        <w:rPr>
          <w:b/>
        </w:rPr>
        <w:t>Карнобатлии</w:t>
      </w:r>
      <w:proofErr w:type="spellEnd"/>
      <w:r w:rsidRPr="00B94379">
        <w:rPr>
          <w:b/>
        </w:rPr>
        <w:t xml:space="preserve"> за Карнобат (ВМРО-БДЦ)“ </w:t>
      </w:r>
      <w:r w:rsidRPr="00B94379">
        <w:rPr>
          <w:rStyle w:val="a7"/>
          <w:b w:val="0"/>
        </w:rPr>
        <w:t xml:space="preserve">при разпространяване на агитационни материали по време на предизборната кампания, да се спазват  изискванията на чл. 183 от Изборния кодекс.   </w:t>
      </w:r>
    </w:p>
    <w:p w:rsidR="00890D25" w:rsidRPr="00B94379" w:rsidRDefault="00890D25" w:rsidP="00B943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4379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B94379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B9437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0D25" w:rsidRPr="00B94379" w:rsidRDefault="00890D25" w:rsidP="00B9437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890D25" w:rsidRPr="00B94379" w:rsidRDefault="00890D25" w:rsidP="00B94379">
      <w:pPr>
        <w:pStyle w:val="a3"/>
        <w:shd w:val="clear" w:color="auto" w:fill="FEFEFE"/>
        <w:spacing w:before="0" w:beforeAutospacing="0" w:after="0" w:afterAutospacing="0" w:line="336" w:lineRule="atLeast"/>
      </w:pPr>
      <w:r w:rsidRPr="00B94379">
        <w:t xml:space="preserve">ПРЕДСЕДАТЕЛ: </w:t>
      </w:r>
      <w:r w:rsidRPr="00B94379">
        <w:tab/>
      </w:r>
      <w:r w:rsidRPr="00B94379">
        <w:tab/>
      </w:r>
      <w:r w:rsidRPr="00B94379">
        <w:tab/>
      </w:r>
      <w:r w:rsidRPr="00B94379">
        <w:tab/>
      </w:r>
      <w:r w:rsidRPr="00B94379">
        <w:tab/>
      </w:r>
      <w:r w:rsidRPr="00B94379">
        <w:tab/>
        <w:t>СЕКРЕТАР:</w:t>
      </w:r>
    </w:p>
    <w:p w:rsidR="00890D25" w:rsidRPr="00B94379" w:rsidRDefault="00890D25" w:rsidP="00B94379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B94379">
        <w:t xml:space="preserve">               Иванка Кирязова </w:t>
      </w:r>
      <w:r w:rsidRPr="00B94379">
        <w:tab/>
      </w:r>
      <w:r w:rsidRPr="00B94379">
        <w:tab/>
      </w:r>
      <w:r w:rsidRPr="00B94379">
        <w:tab/>
      </w:r>
      <w:r w:rsidRPr="00B94379">
        <w:tab/>
      </w:r>
      <w:r w:rsidRPr="00B94379">
        <w:tab/>
      </w:r>
      <w:r w:rsidRPr="00B94379">
        <w:tab/>
        <w:t>Дарина Вълчева</w:t>
      </w:r>
    </w:p>
    <w:p w:rsidR="00890D25" w:rsidRPr="00B94379" w:rsidRDefault="00890D25" w:rsidP="00B94379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890D25" w:rsidRPr="00B94379" w:rsidRDefault="00890D25" w:rsidP="00B94379">
      <w:pPr>
        <w:pStyle w:val="a3"/>
        <w:spacing w:before="0" w:beforeAutospacing="0" w:after="0" w:afterAutospacing="0"/>
      </w:pPr>
    </w:p>
    <w:p w:rsidR="00890D25" w:rsidRPr="00B94379" w:rsidRDefault="00890D25" w:rsidP="00B94379">
      <w:pPr>
        <w:pStyle w:val="a3"/>
        <w:spacing w:before="0" w:beforeAutospacing="0" w:after="0" w:afterAutospacing="0"/>
      </w:pPr>
    </w:p>
    <w:p w:rsidR="00890D25" w:rsidRPr="00B94379" w:rsidRDefault="00B94379" w:rsidP="00B94379">
      <w:pPr>
        <w:pStyle w:val="a3"/>
        <w:spacing w:before="0" w:beforeAutospacing="0" w:after="0" w:afterAutospacing="0"/>
      </w:pPr>
      <w:r w:rsidRPr="00B94379">
        <w:t>Решението обявено на 24</w:t>
      </w:r>
      <w:r w:rsidR="00890D25" w:rsidRPr="00B94379">
        <w:t>.10.20</w:t>
      </w:r>
      <w:r w:rsidRPr="00B94379">
        <w:t>15г. в.................................</w:t>
      </w:r>
      <w:r w:rsidR="00890D25" w:rsidRPr="00B94379">
        <w:t>часа</w:t>
      </w:r>
    </w:p>
    <w:p w:rsidR="00890D25" w:rsidRPr="00B94379" w:rsidRDefault="00890D25" w:rsidP="00B94379">
      <w:pPr>
        <w:pStyle w:val="a3"/>
        <w:spacing w:before="0" w:beforeAutospacing="0" w:after="0" w:afterAutospacing="0"/>
      </w:pPr>
      <w:r w:rsidRPr="00B94379">
        <w:t>Решението снето от таблото на.................2015 г. в..........................часа</w:t>
      </w:r>
    </w:p>
    <w:p w:rsidR="00890D25" w:rsidRPr="00B94379" w:rsidRDefault="00890D25" w:rsidP="00B94379">
      <w:pPr>
        <w:pStyle w:val="a3"/>
        <w:spacing w:before="0" w:beforeAutospacing="0" w:after="0" w:afterAutospacing="0"/>
      </w:pPr>
      <w:r w:rsidRPr="00B94379">
        <w:t>Членове на ОИК:…………………………                         ……………………………</w:t>
      </w:r>
    </w:p>
    <w:p w:rsidR="00890D25" w:rsidRPr="00B94379" w:rsidRDefault="00890D25" w:rsidP="00B94379">
      <w:pPr>
        <w:spacing w:after="0"/>
      </w:pPr>
    </w:p>
    <w:p w:rsidR="00890D25" w:rsidRPr="00B94379" w:rsidRDefault="00890D25" w:rsidP="00B94379">
      <w:pPr>
        <w:spacing w:after="0"/>
      </w:pPr>
    </w:p>
    <w:p w:rsidR="00890D25" w:rsidRPr="00B94379" w:rsidRDefault="00890D25" w:rsidP="00B94379">
      <w:pPr>
        <w:spacing w:after="0"/>
      </w:pPr>
    </w:p>
    <w:p w:rsidR="00890D25" w:rsidRPr="00B94379" w:rsidRDefault="00890D25" w:rsidP="00B94379">
      <w:pPr>
        <w:spacing w:after="0"/>
      </w:pPr>
    </w:p>
    <w:p w:rsidR="00064037" w:rsidRPr="00B94379" w:rsidRDefault="00064037" w:rsidP="00B94379">
      <w:pPr>
        <w:spacing w:after="0"/>
      </w:pPr>
    </w:p>
    <w:sectPr w:rsidR="00064037" w:rsidRPr="00B94379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0EA0"/>
    <w:multiLevelType w:val="hybridMultilevel"/>
    <w:tmpl w:val="B39A968A"/>
    <w:lvl w:ilvl="0" w:tplc="A456DF7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90D25"/>
    <w:rsid w:val="00051EB6"/>
    <w:rsid w:val="00064037"/>
    <w:rsid w:val="0015084E"/>
    <w:rsid w:val="002D65D6"/>
    <w:rsid w:val="002E0548"/>
    <w:rsid w:val="00527844"/>
    <w:rsid w:val="005E3C4E"/>
    <w:rsid w:val="00631B68"/>
    <w:rsid w:val="00741997"/>
    <w:rsid w:val="00823DE7"/>
    <w:rsid w:val="0087366E"/>
    <w:rsid w:val="00890D25"/>
    <w:rsid w:val="00B9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89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890D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890D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23DE7"/>
    <w:pPr>
      <w:ind w:left="720"/>
      <w:contextualSpacing/>
    </w:pPr>
  </w:style>
  <w:style w:type="character" w:styleId="a7">
    <w:name w:val="Strong"/>
    <w:basedOn w:val="a0"/>
    <w:uiPriority w:val="22"/>
    <w:qFormat/>
    <w:rsid w:val="002E0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2015-10-25T06:50:00Z</dcterms:created>
  <dcterms:modified xsi:type="dcterms:W3CDTF">2015-10-25T17:52:00Z</dcterms:modified>
</cp:coreProperties>
</file>