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E3" w:rsidRDefault="008854E3" w:rsidP="008854E3">
      <w:pPr>
        <w:pStyle w:val="a4"/>
        <w:jc w:val="center"/>
        <w:rPr>
          <w:sz w:val="32"/>
          <w:szCs w:val="32"/>
          <w:lang w:val="en-US"/>
        </w:rPr>
      </w:pPr>
      <w:r w:rsidRPr="00565503">
        <w:rPr>
          <w:sz w:val="32"/>
          <w:szCs w:val="32"/>
        </w:rPr>
        <w:t>ОБЩИНСКА ИЗБИРАТЕЛНА КОМИСИЯ</w:t>
      </w:r>
    </w:p>
    <w:p w:rsidR="008854E3" w:rsidRPr="00565503" w:rsidRDefault="008854E3" w:rsidP="008854E3">
      <w:pPr>
        <w:pStyle w:val="a4"/>
        <w:jc w:val="center"/>
        <w:rPr>
          <w:sz w:val="32"/>
          <w:szCs w:val="32"/>
        </w:rPr>
      </w:pPr>
      <w:r w:rsidRPr="00565503">
        <w:rPr>
          <w:sz w:val="32"/>
          <w:szCs w:val="32"/>
        </w:rPr>
        <w:t xml:space="preserve">ОБЩИНА </w:t>
      </w:r>
      <w:r>
        <w:rPr>
          <w:sz w:val="32"/>
          <w:szCs w:val="32"/>
        </w:rPr>
        <w:t>КАРНОБАТ, ОБЛАСТ БУРГАС</w:t>
      </w:r>
    </w:p>
    <w:p w:rsidR="008854E3" w:rsidRPr="007D24DF" w:rsidRDefault="008854E3" w:rsidP="008854E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  <w:sz w:val="28"/>
          <w:szCs w:val="28"/>
        </w:rPr>
      </w:pPr>
      <w:r w:rsidRPr="007D24DF">
        <w:rPr>
          <w:color w:val="2D2E2F"/>
          <w:sz w:val="28"/>
          <w:szCs w:val="28"/>
        </w:rPr>
        <w:t>РЕШЕНИЕ</w:t>
      </w:r>
      <w:r w:rsidRPr="007D24DF">
        <w:rPr>
          <w:color w:val="2D2E2F"/>
          <w:sz w:val="28"/>
          <w:szCs w:val="28"/>
        </w:rPr>
        <w:br/>
        <w:t xml:space="preserve">№ </w:t>
      </w:r>
      <w:r>
        <w:rPr>
          <w:color w:val="2D2E2F"/>
          <w:sz w:val="28"/>
          <w:szCs w:val="28"/>
        </w:rPr>
        <w:t>153 - МИ</w:t>
      </w:r>
      <w:r>
        <w:rPr>
          <w:color w:val="2D2E2F"/>
          <w:sz w:val="28"/>
          <w:szCs w:val="28"/>
        </w:rPr>
        <w:br/>
        <w:t>Карнобат 14. 10</w:t>
      </w:r>
      <w:r w:rsidRPr="007D24DF">
        <w:rPr>
          <w:color w:val="2D2E2F"/>
          <w:sz w:val="28"/>
          <w:szCs w:val="28"/>
        </w:rPr>
        <w:t>. 2015г.</w:t>
      </w:r>
    </w:p>
    <w:p w:rsidR="008854E3" w:rsidRDefault="008854E3" w:rsidP="008854E3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42F5">
        <w:rPr>
          <w:rFonts w:ascii="Times New Roman" w:hAnsi="Times New Roman"/>
          <w:color w:val="2D2E2F"/>
          <w:sz w:val="24"/>
          <w:szCs w:val="24"/>
        </w:rPr>
        <w:t>ОТНОСНО:</w:t>
      </w:r>
      <w:r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6A42F5">
        <w:rPr>
          <w:rFonts w:ascii="Times New Roman" w:hAnsi="Times New Roman"/>
          <w:sz w:val="24"/>
          <w:szCs w:val="24"/>
        </w:rPr>
        <w:t>постъпила жалба в ОИК  от</w:t>
      </w:r>
      <w:r>
        <w:rPr>
          <w:rFonts w:ascii="Times New Roman" w:hAnsi="Times New Roman"/>
          <w:sz w:val="24"/>
          <w:szCs w:val="24"/>
        </w:rPr>
        <w:t xml:space="preserve"> КОАЛИЦИЯ „НАРОДЕН СЪЮЗ”, чрез Вяра Петрова </w:t>
      </w:r>
      <w:r w:rsidRPr="006A42F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упълномощен представител</w:t>
      </w:r>
    </w:p>
    <w:p w:rsidR="008854E3" w:rsidRDefault="008854E3" w:rsidP="008854E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Постъпила е жалба вх. № 5/14</w:t>
      </w:r>
      <w:r w:rsidRPr="00116773">
        <w:rPr>
          <w:rFonts w:ascii="Times New Roman" w:hAnsi="Times New Roman"/>
          <w:sz w:val="24"/>
          <w:szCs w:val="24"/>
        </w:rPr>
        <w:t xml:space="preserve">.10.2015 г., подписана от Вяра Петрова – упълномощен представител на Коалиция „НАРОДЕН СЪЮЗ”. В същата се твърди, че </w:t>
      </w:r>
      <w:r>
        <w:rPr>
          <w:rFonts w:ascii="Times New Roman" w:hAnsi="Times New Roman"/>
          <w:sz w:val="24"/>
          <w:szCs w:val="24"/>
        </w:rPr>
        <w:t>е публикуван и разпространен вестник - „</w:t>
      </w:r>
      <w:proofErr w:type="spellStart"/>
      <w:r>
        <w:rPr>
          <w:rFonts w:ascii="Times New Roman" w:hAnsi="Times New Roman"/>
          <w:sz w:val="24"/>
          <w:szCs w:val="24"/>
        </w:rPr>
        <w:t>Карнобатлии</w:t>
      </w:r>
      <w:proofErr w:type="spellEnd"/>
      <w:r>
        <w:rPr>
          <w:rFonts w:ascii="Times New Roman" w:hAnsi="Times New Roman"/>
          <w:sz w:val="24"/>
          <w:szCs w:val="24"/>
        </w:rPr>
        <w:t xml:space="preserve"> за Карнобат” – издаден в полза на бюлетина № 6, под която е регистрирана МК „</w:t>
      </w:r>
      <w:proofErr w:type="spellStart"/>
      <w:r>
        <w:rPr>
          <w:rFonts w:ascii="Times New Roman" w:hAnsi="Times New Roman"/>
          <w:sz w:val="24"/>
          <w:szCs w:val="24"/>
        </w:rPr>
        <w:t>Карнобатлии</w:t>
      </w:r>
      <w:proofErr w:type="spellEnd"/>
      <w:r>
        <w:rPr>
          <w:rFonts w:ascii="Times New Roman" w:hAnsi="Times New Roman"/>
          <w:sz w:val="24"/>
          <w:szCs w:val="24"/>
        </w:rPr>
        <w:t xml:space="preserve"> за Карнобат (ВМРО-БДЦ)”. </w:t>
      </w:r>
      <w:r w:rsidRPr="00116773">
        <w:rPr>
          <w:rFonts w:ascii="Times New Roman" w:hAnsi="Times New Roman"/>
          <w:sz w:val="24"/>
          <w:szCs w:val="24"/>
        </w:rPr>
        <w:t xml:space="preserve">  Твърди се, че с издаването на вестника е нарушена разпоредбата на чл. 134, ал. 1 и ал. 2 от ИК, </w:t>
      </w:r>
      <w:r>
        <w:rPr>
          <w:rFonts w:ascii="Times New Roman" w:hAnsi="Times New Roman"/>
          <w:sz w:val="24"/>
          <w:szCs w:val="24"/>
        </w:rPr>
        <w:t>а именно никъде не е отбелязано кой издава вестника, както и липс</w:t>
      </w:r>
      <w:r w:rsidR="001F029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и текста – </w:t>
      </w:r>
      <w:r w:rsidR="001F029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купуването и продаването на гласове е престъпление</w:t>
      </w:r>
      <w:r w:rsidR="001F029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7214EF" w:rsidRDefault="008854E3" w:rsidP="008854E3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Комисията констатира, че твърденията на жалбоподателя касаят нарушение на разпоредбата на чл. 183, ал. 2 от Изборния кодекс, както и че по отношение на същите оплаквания ОИК</w:t>
      </w:r>
      <w:r w:rsidR="0060044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-Карнобат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се е произнесла с</w:t>
      </w:r>
      <w:r w:rsidR="007214EF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влязло в сила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Решение № 148 от 10.10.2</w:t>
      </w:r>
      <w:r w:rsidR="007214EF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015 година.</w:t>
      </w:r>
    </w:p>
    <w:p w:rsidR="007214EF" w:rsidRDefault="007214EF" w:rsidP="007214EF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ОИК</w:t>
      </w:r>
      <w:r w:rsidR="0060044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-Карнобат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потвърждава предходното си становище, </w:t>
      </w:r>
      <w:r w:rsidR="0060044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изразено в цитираното Решение,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че </w:t>
      </w:r>
      <w:r>
        <w:rPr>
          <w:rFonts w:ascii="Times New Roman" w:hAnsi="Times New Roman"/>
          <w:sz w:val="24"/>
          <w:szCs w:val="24"/>
        </w:rPr>
        <w:t>издаденият вестник „</w:t>
      </w:r>
      <w:proofErr w:type="spellStart"/>
      <w:r>
        <w:rPr>
          <w:rFonts w:ascii="Times New Roman" w:hAnsi="Times New Roman"/>
          <w:sz w:val="24"/>
          <w:szCs w:val="24"/>
        </w:rPr>
        <w:t>Карнобатлии</w:t>
      </w:r>
      <w:proofErr w:type="spellEnd"/>
      <w:r>
        <w:rPr>
          <w:rFonts w:ascii="Times New Roman" w:hAnsi="Times New Roman"/>
          <w:sz w:val="24"/>
          <w:szCs w:val="24"/>
        </w:rPr>
        <w:t xml:space="preserve"> за Карнобат” представлява медийна услуга по смисъла на §1, т. 15 от ДР на ИК, ползвана като агитационен материал, не съдържащ име на издател.</w:t>
      </w:r>
    </w:p>
    <w:p w:rsidR="007214EF" w:rsidRPr="006A42F5" w:rsidRDefault="007214EF" w:rsidP="007214EF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За да бъде съставен АУАН е необходимо от обективна страна да е налице, деяние – действие или бездействие, с което да е осъществен състава на административното нарушение, а от субективна страна – административно отговорно лице. </w:t>
      </w:r>
    </w:p>
    <w:p w:rsidR="007214EF" w:rsidRPr="007214EF" w:rsidRDefault="007214EF" w:rsidP="007214EF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Съобразно т. 16 от ДР на ИК</w:t>
      </w:r>
      <w:r w:rsidRPr="00116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16773">
        <w:rPr>
          <w:rStyle w:val="ldef"/>
          <w:rFonts w:ascii="Times New Roman" w:hAnsi="Times New Roman"/>
          <w:sz w:val="24"/>
          <w:szCs w:val="24"/>
          <w:shd w:val="clear" w:color="auto" w:fill="FFFFFF"/>
        </w:rPr>
        <w:t>„Доставчик на медийна услуга"</w:t>
      </w:r>
      <w:r w:rsidRPr="00116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16773">
        <w:rPr>
          <w:rStyle w:val="alt"/>
          <w:rFonts w:ascii="Times New Roman" w:hAnsi="Times New Roman"/>
          <w:sz w:val="24"/>
          <w:szCs w:val="24"/>
          <w:shd w:val="clear" w:color="auto" w:fill="FFFFFF"/>
        </w:rPr>
        <w:t>е физическо лице - едноличен търговец, или юридическо лице, което носи редакционна отговорност за избора на съдържанието на медийната услуга и определя начина, по който тя е организирана. Редакционна отговорност е упражняването на ефективен контрол върху съдържанието, програмните схеми и каталога на предоставяните услуги.</w:t>
      </w:r>
      <w:r>
        <w:rPr>
          <w:rStyle w:val="alt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447">
        <w:rPr>
          <w:rStyle w:val="alt"/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Style w:val="alt"/>
          <w:rFonts w:ascii="Times New Roman" w:hAnsi="Times New Roman"/>
          <w:sz w:val="24"/>
          <w:szCs w:val="24"/>
          <w:shd w:val="clear" w:color="auto" w:fill="FFFFFF"/>
        </w:rPr>
        <w:t xml:space="preserve"> случая липсват доказателства, че твърдяното от </w:t>
      </w:r>
      <w:proofErr w:type="spellStart"/>
      <w:r>
        <w:rPr>
          <w:rStyle w:val="alt"/>
          <w:rFonts w:ascii="Times New Roman" w:hAnsi="Times New Roman"/>
          <w:sz w:val="24"/>
          <w:szCs w:val="24"/>
          <w:shd w:val="clear" w:color="auto" w:fill="FFFFFF"/>
        </w:rPr>
        <w:t>жалбоподателката</w:t>
      </w:r>
      <w:proofErr w:type="spellEnd"/>
      <w:r>
        <w:rPr>
          <w:rStyle w:val="alt"/>
          <w:rFonts w:ascii="Times New Roman" w:hAnsi="Times New Roman"/>
          <w:sz w:val="24"/>
          <w:szCs w:val="24"/>
          <w:shd w:val="clear" w:color="auto" w:fill="FFFFFF"/>
        </w:rPr>
        <w:t xml:space="preserve"> лице е доставчика на медийната услуга – че той е </w:t>
      </w:r>
      <w:r w:rsidRPr="007214EF">
        <w:rPr>
          <w:rFonts w:ascii="Times New Roman" w:hAnsi="Times New Roman"/>
          <w:color w:val="000000"/>
          <w:sz w:val="24"/>
          <w:szCs w:val="24"/>
        </w:rPr>
        <w:t>създал и разпространил вестника.</w:t>
      </w:r>
    </w:p>
    <w:p w:rsidR="008854E3" w:rsidRPr="00116773" w:rsidRDefault="008854E3" w:rsidP="007214E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11677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Предвид изложеното и на основание чл. 87, ал. 1, т. 1 и т. 22 </w:t>
      </w:r>
      <w:r w:rsidRPr="00116773">
        <w:rPr>
          <w:rFonts w:ascii="Times New Roman" w:hAnsi="Times New Roman"/>
          <w:sz w:val="24"/>
          <w:szCs w:val="24"/>
        </w:rPr>
        <w:t xml:space="preserve">от Изборния кодекс, Общинската избирателна комисия </w:t>
      </w:r>
    </w:p>
    <w:p w:rsidR="008854E3" w:rsidRPr="00116773" w:rsidRDefault="008854E3" w:rsidP="008854E3">
      <w:pPr>
        <w:jc w:val="center"/>
        <w:rPr>
          <w:rStyle w:val="a6"/>
          <w:rFonts w:ascii="Times New Roman" w:hAnsi="Times New Roman"/>
          <w:color w:val="2D2E2F"/>
          <w:sz w:val="24"/>
          <w:szCs w:val="24"/>
        </w:rPr>
      </w:pPr>
      <w:r w:rsidRPr="00116773">
        <w:rPr>
          <w:rStyle w:val="a6"/>
          <w:rFonts w:ascii="Times New Roman" w:hAnsi="Times New Roman"/>
          <w:color w:val="2D2E2F"/>
          <w:sz w:val="24"/>
          <w:szCs w:val="24"/>
        </w:rPr>
        <w:lastRenderedPageBreak/>
        <w:t>Р Е Ш И:</w:t>
      </w:r>
    </w:p>
    <w:p w:rsidR="008854E3" w:rsidRPr="004A6786" w:rsidRDefault="008854E3" w:rsidP="008854E3">
      <w:pPr>
        <w:pStyle w:val="a3"/>
        <w:shd w:val="clear" w:color="auto" w:fill="FEFEFE"/>
        <w:spacing w:line="336" w:lineRule="atLeast"/>
        <w:ind w:firstLine="708"/>
        <w:jc w:val="both"/>
        <w:rPr>
          <w:rStyle w:val="a6"/>
          <w:b w:val="0"/>
        </w:rPr>
      </w:pPr>
      <w:r w:rsidRPr="004A6786">
        <w:rPr>
          <w:rStyle w:val="a6"/>
          <w:b w:val="0"/>
        </w:rPr>
        <w:t xml:space="preserve">Жалбата съдържа данни за извършено нарушение на чл. 183, ал. 1 от ИК, но от същата не може да се установи кой е нарушителят, на който да бъде вменено нарушението. </w:t>
      </w:r>
    </w:p>
    <w:p w:rsidR="008854E3" w:rsidRPr="00116773" w:rsidRDefault="008854E3" w:rsidP="008854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>Копие от решението да се изпрати незабавно на представляващия КОАЛИЦИЯ „НАРОДЕН СЪЮЗ”.</w:t>
      </w:r>
    </w:p>
    <w:p w:rsidR="008854E3" w:rsidRPr="00116773" w:rsidRDefault="008854E3" w:rsidP="008854E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6773">
        <w:rPr>
          <w:rFonts w:ascii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1677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8854E3" w:rsidRPr="00116773" w:rsidRDefault="008854E3" w:rsidP="008854E3">
      <w:pPr>
        <w:rPr>
          <w:rFonts w:ascii="Times New Roman" w:hAnsi="Times New Roman"/>
          <w:sz w:val="24"/>
          <w:szCs w:val="24"/>
        </w:rPr>
      </w:pPr>
    </w:p>
    <w:p w:rsidR="008854E3" w:rsidRPr="00116773" w:rsidRDefault="001F029F" w:rsidP="00885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</w:t>
      </w:r>
      <w:r w:rsidR="008854E3" w:rsidRPr="00116773">
        <w:rPr>
          <w:rFonts w:ascii="Times New Roman" w:hAnsi="Times New Roman"/>
          <w:sz w:val="24"/>
          <w:szCs w:val="24"/>
        </w:rPr>
        <w:t xml:space="preserve">ПРЕДСЕДАТЕЛ: </w:t>
      </w:r>
      <w:r w:rsidR="008854E3" w:rsidRPr="00116773">
        <w:rPr>
          <w:rFonts w:ascii="Times New Roman" w:hAnsi="Times New Roman"/>
          <w:sz w:val="24"/>
          <w:szCs w:val="24"/>
        </w:rPr>
        <w:tab/>
      </w:r>
      <w:r w:rsidR="008854E3" w:rsidRPr="00116773">
        <w:rPr>
          <w:rFonts w:ascii="Times New Roman" w:hAnsi="Times New Roman"/>
          <w:sz w:val="24"/>
          <w:szCs w:val="24"/>
        </w:rPr>
        <w:tab/>
      </w:r>
      <w:r w:rsidR="008854E3" w:rsidRPr="00116773">
        <w:rPr>
          <w:rFonts w:ascii="Times New Roman" w:hAnsi="Times New Roman"/>
          <w:sz w:val="24"/>
          <w:szCs w:val="24"/>
        </w:rPr>
        <w:tab/>
      </w:r>
      <w:r w:rsidR="008854E3" w:rsidRPr="00116773">
        <w:rPr>
          <w:rFonts w:ascii="Times New Roman" w:hAnsi="Times New Roman"/>
          <w:sz w:val="24"/>
          <w:szCs w:val="24"/>
        </w:rPr>
        <w:tab/>
      </w:r>
      <w:r w:rsidR="008854E3" w:rsidRPr="00116773">
        <w:rPr>
          <w:rFonts w:ascii="Times New Roman" w:hAnsi="Times New Roman"/>
          <w:sz w:val="24"/>
          <w:szCs w:val="24"/>
        </w:rPr>
        <w:tab/>
      </w:r>
      <w:r w:rsidR="008854E3" w:rsidRPr="00116773">
        <w:rPr>
          <w:rFonts w:ascii="Times New Roman" w:hAnsi="Times New Roman"/>
          <w:sz w:val="24"/>
          <w:szCs w:val="24"/>
        </w:rPr>
        <w:tab/>
        <w:t>СЕКРЕТАР:</w:t>
      </w:r>
    </w:p>
    <w:p w:rsidR="008854E3" w:rsidRPr="00116773" w:rsidRDefault="008854E3" w:rsidP="008854E3">
      <w:pPr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 xml:space="preserve">         </w:t>
      </w:r>
      <w:r w:rsidR="001F029F">
        <w:rPr>
          <w:rFonts w:ascii="Times New Roman" w:hAnsi="Times New Roman"/>
          <w:sz w:val="24"/>
          <w:szCs w:val="24"/>
        </w:rPr>
        <w:t xml:space="preserve">       </w:t>
      </w:r>
      <w:r w:rsidRPr="00116773">
        <w:rPr>
          <w:rFonts w:ascii="Times New Roman" w:hAnsi="Times New Roman"/>
          <w:sz w:val="24"/>
          <w:szCs w:val="24"/>
        </w:rPr>
        <w:t xml:space="preserve">      </w:t>
      </w:r>
      <w:r w:rsidR="001F029F">
        <w:rPr>
          <w:rFonts w:ascii="Times New Roman" w:hAnsi="Times New Roman"/>
          <w:sz w:val="24"/>
          <w:szCs w:val="24"/>
        </w:rPr>
        <w:t>Минка Андреева</w:t>
      </w:r>
      <w:r w:rsidRPr="00116773">
        <w:rPr>
          <w:rFonts w:ascii="Times New Roman" w:hAnsi="Times New Roman"/>
          <w:sz w:val="24"/>
          <w:szCs w:val="24"/>
        </w:rPr>
        <w:t xml:space="preserve"> </w:t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</w:r>
      <w:r w:rsidRPr="00116773">
        <w:rPr>
          <w:rFonts w:ascii="Times New Roman" w:hAnsi="Times New Roman"/>
          <w:sz w:val="24"/>
          <w:szCs w:val="24"/>
        </w:rPr>
        <w:tab/>
        <w:t>Дарина Вълчева</w:t>
      </w:r>
    </w:p>
    <w:p w:rsidR="008854E3" w:rsidRPr="00116773" w:rsidRDefault="008854E3" w:rsidP="008854E3">
      <w:pPr>
        <w:rPr>
          <w:rFonts w:ascii="Times New Roman" w:hAnsi="Times New Roman"/>
          <w:sz w:val="24"/>
          <w:szCs w:val="24"/>
        </w:rPr>
      </w:pPr>
    </w:p>
    <w:p w:rsidR="008854E3" w:rsidRPr="00116773" w:rsidRDefault="008854E3" w:rsidP="008854E3">
      <w:pPr>
        <w:rPr>
          <w:rFonts w:ascii="Times New Roman" w:hAnsi="Times New Roman"/>
          <w:sz w:val="24"/>
          <w:szCs w:val="24"/>
        </w:rPr>
      </w:pPr>
    </w:p>
    <w:p w:rsidR="008854E3" w:rsidRPr="00116773" w:rsidRDefault="007214EF" w:rsidP="00885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обявено на 14</w:t>
      </w:r>
      <w:r w:rsidR="008854E3" w:rsidRPr="00116773">
        <w:rPr>
          <w:rFonts w:ascii="Times New Roman" w:hAnsi="Times New Roman"/>
          <w:sz w:val="24"/>
          <w:szCs w:val="24"/>
        </w:rPr>
        <w:t>.10.2015г. в..........................часа</w:t>
      </w:r>
    </w:p>
    <w:p w:rsidR="008854E3" w:rsidRPr="00116773" w:rsidRDefault="008854E3" w:rsidP="008854E3">
      <w:pPr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>Решението снето от таблото на.................2015 г. в..........................часа</w:t>
      </w:r>
    </w:p>
    <w:p w:rsidR="008854E3" w:rsidRPr="00116773" w:rsidRDefault="008854E3" w:rsidP="008854E3">
      <w:pPr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>Членове на ОИК:…………………………                         ……………………………</w:t>
      </w:r>
    </w:p>
    <w:p w:rsidR="008854E3" w:rsidRPr="00116773" w:rsidRDefault="008854E3" w:rsidP="008854E3">
      <w:pPr>
        <w:rPr>
          <w:rFonts w:ascii="Times New Roman" w:hAnsi="Times New Roman"/>
          <w:sz w:val="24"/>
          <w:szCs w:val="24"/>
        </w:rPr>
      </w:pPr>
    </w:p>
    <w:p w:rsidR="00064037" w:rsidRDefault="00064037"/>
    <w:sectPr w:rsidR="00064037" w:rsidSect="0055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4E3"/>
    <w:rsid w:val="00064037"/>
    <w:rsid w:val="000A40D5"/>
    <w:rsid w:val="001F029F"/>
    <w:rsid w:val="002C0DE7"/>
    <w:rsid w:val="00527844"/>
    <w:rsid w:val="00600447"/>
    <w:rsid w:val="007214EF"/>
    <w:rsid w:val="008854E3"/>
    <w:rsid w:val="008E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885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885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885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8854E3"/>
    <w:rPr>
      <w:b/>
      <w:bCs/>
    </w:rPr>
  </w:style>
  <w:style w:type="character" w:styleId="a7">
    <w:name w:val="Hyperlink"/>
    <w:basedOn w:val="a0"/>
    <w:rsid w:val="008854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4E3"/>
  </w:style>
  <w:style w:type="character" w:customStyle="1" w:styleId="alcaptincomingsubparagraphlink">
    <w:name w:val="al_capt incomingsubparagraphlink"/>
    <w:basedOn w:val="a0"/>
    <w:rsid w:val="008854E3"/>
  </w:style>
  <w:style w:type="character" w:customStyle="1" w:styleId="alt">
    <w:name w:val="al_t"/>
    <w:basedOn w:val="a0"/>
    <w:rsid w:val="008854E3"/>
  </w:style>
  <w:style w:type="character" w:customStyle="1" w:styleId="ldef">
    <w:name w:val="ldef"/>
    <w:basedOn w:val="a0"/>
    <w:rsid w:val="008854E3"/>
  </w:style>
  <w:style w:type="paragraph" w:styleId="a8">
    <w:name w:val="Balloon Text"/>
    <w:basedOn w:val="a"/>
    <w:link w:val="a9"/>
    <w:uiPriority w:val="99"/>
    <w:semiHidden/>
    <w:unhideWhenUsed/>
    <w:rsid w:val="0088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854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cp:lastPrinted>2015-10-14T15:43:00Z</cp:lastPrinted>
  <dcterms:created xsi:type="dcterms:W3CDTF">2015-10-14T14:56:00Z</dcterms:created>
  <dcterms:modified xsi:type="dcterms:W3CDTF">2015-10-14T15:45:00Z</dcterms:modified>
</cp:coreProperties>
</file>