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5" w:rsidRDefault="006A42F5" w:rsidP="006A42F5">
      <w:pPr>
        <w:pStyle w:val="a4"/>
        <w:jc w:val="center"/>
        <w:rPr>
          <w:sz w:val="32"/>
          <w:szCs w:val="32"/>
          <w:lang w:val="en-US"/>
        </w:rPr>
      </w:pPr>
      <w:r w:rsidRPr="00565503">
        <w:rPr>
          <w:sz w:val="32"/>
          <w:szCs w:val="32"/>
        </w:rPr>
        <w:t>ОБЩИНСКА ИЗБИРАТЕЛНА КОМИСИЯ</w:t>
      </w:r>
    </w:p>
    <w:p w:rsidR="006A42F5" w:rsidRPr="00565503" w:rsidRDefault="006A42F5" w:rsidP="006A42F5">
      <w:pPr>
        <w:pStyle w:val="a4"/>
        <w:jc w:val="center"/>
        <w:rPr>
          <w:sz w:val="32"/>
          <w:szCs w:val="32"/>
        </w:rPr>
      </w:pPr>
      <w:r w:rsidRPr="00565503">
        <w:rPr>
          <w:sz w:val="32"/>
          <w:szCs w:val="32"/>
        </w:rPr>
        <w:t xml:space="preserve">ОБЩИНА </w:t>
      </w:r>
      <w:r>
        <w:rPr>
          <w:sz w:val="32"/>
          <w:szCs w:val="32"/>
        </w:rPr>
        <w:t>КАРНОБАТ, ОБЛАСТ БУРГАС</w:t>
      </w:r>
    </w:p>
    <w:p w:rsidR="006A42F5" w:rsidRPr="007D24DF" w:rsidRDefault="006A42F5" w:rsidP="006A42F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РЕШЕНИЕ</w:t>
      </w:r>
      <w:r w:rsidRPr="007D24DF">
        <w:rPr>
          <w:color w:val="2D2E2F"/>
          <w:sz w:val="28"/>
          <w:szCs w:val="28"/>
        </w:rPr>
        <w:br/>
        <w:t xml:space="preserve">№ </w:t>
      </w:r>
      <w:r>
        <w:rPr>
          <w:color w:val="2D2E2F"/>
          <w:sz w:val="28"/>
          <w:szCs w:val="28"/>
        </w:rPr>
        <w:t>146 - МИ</w:t>
      </w:r>
      <w:r>
        <w:rPr>
          <w:color w:val="2D2E2F"/>
          <w:sz w:val="28"/>
          <w:szCs w:val="28"/>
        </w:rPr>
        <w:br/>
        <w:t>Карнобат 05. 10</w:t>
      </w:r>
      <w:r w:rsidRPr="007D24DF">
        <w:rPr>
          <w:color w:val="2D2E2F"/>
          <w:sz w:val="28"/>
          <w:szCs w:val="28"/>
        </w:rPr>
        <w:t>. 2015г.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42F5">
        <w:rPr>
          <w:rFonts w:ascii="Times New Roman" w:hAnsi="Times New Roman"/>
          <w:color w:val="2D2E2F"/>
          <w:sz w:val="24"/>
          <w:szCs w:val="24"/>
        </w:rPr>
        <w:t>ОТНОСНО: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 xml:space="preserve">постъпила жалба в ОИК  от ВЛАДИМИР ДОБРОМИРОВ КРУМОВ – общински координатор на ПП ГЕРБ – гр. Карнобат, </w:t>
      </w:r>
      <w:proofErr w:type="spellStart"/>
      <w:r w:rsidRPr="006A42F5">
        <w:rPr>
          <w:rFonts w:ascii="Times New Roman" w:hAnsi="Times New Roman"/>
          <w:sz w:val="24"/>
          <w:szCs w:val="24"/>
        </w:rPr>
        <w:t>обл</w:t>
      </w:r>
      <w:proofErr w:type="spellEnd"/>
      <w:r w:rsidRPr="006A42F5">
        <w:rPr>
          <w:rFonts w:ascii="Times New Roman" w:hAnsi="Times New Roman"/>
          <w:sz w:val="24"/>
          <w:szCs w:val="24"/>
        </w:rPr>
        <w:t xml:space="preserve">. Бургас, относно нарушение на чл. 134,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>ал.2 от Избирателния кодекс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42F5">
        <w:rPr>
          <w:rFonts w:ascii="Times New Roman" w:hAnsi="Times New Roman"/>
          <w:color w:val="2D2E2F"/>
          <w:sz w:val="24"/>
          <w:szCs w:val="24"/>
        </w:rPr>
        <w:t xml:space="preserve">Постъпила е </w:t>
      </w:r>
      <w:r>
        <w:rPr>
          <w:rFonts w:ascii="Times New Roman" w:hAnsi="Times New Roman"/>
          <w:color w:val="2D2E2F"/>
          <w:sz w:val="24"/>
          <w:szCs w:val="24"/>
        </w:rPr>
        <w:t>жалба в</w:t>
      </w:r>
      <w:r w:rsidRPr="006A42F5">
        <w:rPr>
          <w:rFonts w:ascii="Times New Roman" w:hAnsi="Times New Roman"/>
          <w:color w:val="2D2E2F"/>
          <w:sz w:val="24"/>
          <w:szCs w:val="24"/>
        </w:rPr>
        <w:t>х</w:t>
      </w:r>
      <w:r>
        <w:rPr>
          <w:rFonts w:ascii="Times New Roman" w:hAnsi="Times New Roman"/>
          <w:color w:val="2D2E2F"/>
          <w:sz w:val="24"/>
          <w:szCs w:val="24"/>
        </w:rPr>
        <w:t xml:space="preserve">. </w:t>
      </w:r>
      <w:r w:rsidRPr="006A42F5">
        <w:rPr>
          <w:rFonts w:ascii="Times New Roman" w:hAnsi="Times New Roman"/>
          <w:color w:val="2D2E2F"/>
          <w:sz w:val="24"/>
          <w:szCs w:val="24"/>
        </w:rPr>
        <w:t>№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2D2E2F"/>
          <w:sz w:val="24"/>
          <w:szCs w:val="24"/>
        </w:rPr>
        <w:t>44/05.10.2015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2D2E2F"/>
          <w:sz w:val="24"/>
          <w:szCs w:val="24"/>
        </w:rPr>
        <w:t>г.</w:t>
      </w:r>
      <w:r>
        <w:rPr>
          <w:rFonts w:ascii="Times New Roman" w:hAnsi="Times New Roman"/>
          <w:color w:val="2D2E2F"/>
          <w:sz w:val="24"/>
          <w:szCs w:val="24"/>
        </w:rPr>
        <w:t>,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>
        <w:rPr>
          <w:rFonts w:ascii="Times New Roman" w:hAnsi="Times New Roman"/>
          <w:color w:val="2D2E2F"/>
          <w:sz w:val="24"/>
          <w:szCs w:val="24"/>
        </w:rPr>
        <w:t>подписана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от </w:t>
      </w:r>
      <w:r>
        <w:rPr>
          <w:rFonts w:ascii="Times New Roman" w:hAnsi="Times New Roman"/>
          <w:color w:val="2D2E2F"/>
          <w:sz w:val="24"/>
          <w:szCs w:val="24"/>
        </w:rPr>
        <w:t>Владимир Добромиров Крумов -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 xml:space="preserve">общински координатор на ПП ГЕРБ – гр. Карнобат, </w:t>
      </w:r>
      <w:proofErr w:type="spellStart"/>
      <w:r w:rsidRPr="006A42F5">
        <w:rPr>
          <w:rFonts w:ascii="Times New Roman" w:hAnsi="Times New Roman"/>
          <w:sz w:val="24"/>
          <w:szCs w:val="24"/>
        </w:rPr>
        <w:t>обл</w:t>
      </w:r>
      <w:proofErr w:type="spellEnd"/>
      <w:r w:rsidRPr="006A42F5">
        <w:rPr>
          <w:rFonts w:ascii="Times New Roman" w:hAnsi="Times New Roman"/>
          <w:sz w:val="24"/>
          <w:szCs w:val="24"/>
        </w:rPr>
        <w:t xml:space="preserve">. Бургас, относно нарушение </w:t>
      </w:r>
      <w:r>
        <w:rPr>
          <w:rFonts w:ascii="Times New Roman" w:hAnsi="Times New Roman"/>
          <w:sz w:val="24"/>
          <w:szCs w:val="24"/>
        </w:rPr>
        <w:t>на чл. 134, ал.2</w:t>
      </w:r>
      <w:r w:rsidRPr="006A42F5">
        <w:rPr>
          <w:rFonts w:ascii="Times New Roman" w:hAnsi="Times New Roman"/>
          <w:sz w:val="24"/>
          <w:szCs w:val="24"/>
        </w:rPr>
        <w:t xml:space="preserve"> от Избирателния кодекс.</w:t>
      </w:r>
      <w:r>
        <w:rPr>
          <w:rFonts w:ascii="Times New Roman" w:hAnsi="Times New Roman"/>
          <w:sz w:val="24"/>
          <w:szCs w:val="24"/>
        </w:rPr>
        <w:t xml:space="preserve"> Към жалбата са приложени два броя копия на агитационни материали.</w:t>
      </w:r>
    </w:p>
    <w:p w:rsid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>Жалбоподателят твърди</w:t>
      </w:r>
      <w:r w:rsidRPr="006A42F5">
        <w:rPr>
          <w:rFonts w:ascii="Times New Roman" w:hAnsi="Times New Roman"/>
          <w:sz w:val="24"/>
          <w:szCs w:val="24"/>
        </w:rPr>
        <w:t xml:space="preserve">, че на територията на Община Карнобат, от известно време се разпространяват агитационни материали от името на БСП Карнобат, които материали не отговарят на изискванията на чл. 134, ал. 2 от Изборния кодекс „ чл. 134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(2) 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 В аудио- и аудио-визуалните материали тази информация се съдържа като недвусмислено и разбираемо послание.”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Комисията констатира, че твърденията на жалбоподателя касаят нарушение на разпоредбата на чл. 183, ал. 2 от Изборния кодекс. 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ОИК Карнобат прие,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че приложените към жалбата копия на два броя агитационни материали, представляват  „предизборна агитация” по смисъла на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§ 1,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т.17  от ДР на ИК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 както и че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същите не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отговорят на изискванията на чл. 183, ал. 2 от ИК, а именно: върху тях липсва текста: „купуването и продаването на гласове е престъпление”.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За да бъде съставен АУАН е необходимо от обективна страна да е налице, деяние – действие или бездействие, с което да е осъществен състава на административното нарушение, а от субективна страна – административно отговорно лице. 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 подадената в жалбата 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нформация не може да се установят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данни за извършителя на нарушението, мястото и времето на извършването му, т.е. липсва наказателно отговорно лице, на което да бъде ангажирана административно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 xml:space="preserve">наказателна отговорност за нарушение на чл. 183, ал. 2 от ИК, съобразно изискванията на ЗАНН. </w:t>
      </w:r>
    </w:p>
    <w:p w:rsidR="006A42F5" w:rsidRPr="006A42F5" w:rsidRDefault="006A42F5" w:rsidP="006A42F5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едвид изложеното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 на основание чл. 87, ал. 1, т. 1 и т. 22 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от Изборния кодекс, Общинската избирателна комисия </w:t>
      </w:r>
    </w:p>
    <w:p w:rsidR="006A42F5" w:rsidRPr="006A42F5" w:rsidRDefault="006A42F5" w:rsidP="006A42F5">
      <w:pPr>
        <w:pStyle w:val="a3"/>
        <w:shd w:val="clear" w:color="auto" w:fill="FEFEFE"/>
        <w:spacing w:line="336" w:lineRule="atLeast"/>
        <w:jc w:val="center"/>
        <w:rPr>
          <w:rStyle w:val="a6"/>
          <w:color w:val="2D2E2F"/>
        </w:rPr>
      </w:pPr>
      <w:r w:rsidRPr="006A42F5">
        <w:rPr>
          <w:rStyle w:val="a6"/>
          <w:color w:val="2D2E2F"/>
        </w:rPr>
        <w:t>Р Е Ш И</w:t>
      </w:r>
      <w:r>
        <w:rPr>
          <w:rStyle w:val="a6"/>
          <w:color w:val="2D2E2F"/>
        </w:rPr>
        <w:t>:</w:t>
      </w:r>
    </w:p>
    <w:p w:rsidR="006A42F5" w:rsidRDefault="006A42F5" w:rsidP="006A42F5">
      <w:pPr>
        <w:pStyle w:val="a3"/>
        <w:shd w:val="clear" w:color="auto" w:fill="FEFEFE"/>
        <w:spacing w:line="336" w:lineRule="atLeast"/>
        <w:jc w:val="both"/>
        <w:rPr>
          <w:rStyle w:val="a6"/>
          <w:b w:val="0"/>
          <w:color w:val="2D2E2F"/>
        </w:rPr>
      </w:pPr>
      <w:r w:rsidRPr="006A42F5">
        <w:rPr>
          <w:rStyle w:val="a6"/>
          <w:color w:val="2D2E2F"/>
        </w:rPr>
        <w:tab/>
      </w:r>
      <w:r w:rsidRPr="006A42F5">
        <w:rPr>
          <w:rStyle w:val="a6"/>
          <w:b w:val="0"/>
          <w:color w:val="2D2E2F"/>
        </w:rPr>
        <w:t>Жалбата съдържа данни за извършено нарушение на чл. 183, ал. 2 от ИК, но от същата не може да се установи мястото и времето на извършване на нарушението</w:t>
      </w:r>
      <w:r>
        <w:rPr>
          <w:rStyle w:val="a6"/>
          <w:b w:val="0"/>
          <w:color w:val="2D2E2F"/>
        </w:rPr>
        <w:t>, както</w:t>
      </w:r>
      <w:r w:rsidRPr="006A42F5">
        <w:rPr>
          <w:rStyle w:val="a6"/>
          <w:b w:val="0"/>
          <w:color w:val="2D2E2F"/>
        </w:rPr>
        <w:t xml:space="preserve"> и кой е нарушителя</w:t>
      </w:r>
      <w:r>
        <w:rPr>
          <w:rStyle w:val="a6"/>
          <w:b w:val="0"/>
          <w:color w:val="2D2E2F"/>
        </w:rPr>
        <w:t xml:space="preserve">т, на който да бъде вменено нарушението. </w:t>
      </w:r>
    </w:p>
    <w:p w:rsidR="006A42F5" w:rsidRPr="006A42F5" w:rsidRDefault="006A42F5" w:rsidP="006A42F5">
      <w:pPr>
        <w:pStyle w:val="a3"/>
        <w:shd w:val="clear" w:color="auto" w:fill="FEFEFE"/>
        <w:spacing w:line="336" w:lineRule="atLeast"/>
        <w:ind w:firstLine="708"/>
        <w:jc w:val="both"/>
        <w:rPr>
          <w:b/>
          <w:bCs/>
          <w:color w:val="2D2E2F"/>
        </w:rPr>
      </w:pPr>
      <w:r>
        <w:rPr>
          <w:rStyle w:val="a6"/>
          <w:b w:val="0"/>
          <w:color w:val="2D2E2F"/>
        </w:rPr>
        <w:t xml:space="preserve">Предвид горното </w:t>
      </w:r>
      <w:r w:rsidRPr="006A42F5">
        <w:rPr>
          <w:rStyle w:val="a6"/>
          <w:b w:val="0"/>
          <w:color w:val="2D2E2F"/>
        </w:rPr>
        <w:t xml:space="preserve">ОИК </w:t>
      </w:r>
      <w:r>
        <w:rPr>
          <w:rStyle w:val="a6"/>
          <w:b w:val="0"/>
          <w:color w:val="2D2E2F"/>
        </w:rPr>
        <w:t xml:space="preserve">Карнобат </w:t>
      </w:r>
      <w:r w:rsidRPr="006A42F5">
        <w:rPr>
          <w:rStyle w:val="a6"/>
          <w:b w:val="0"/>
          <w:color w:val="2D2E2F"/>
        </w:rPr>
        <w:t xml:space="preserve">УКАЗВА на Българска социалистическа партия </w:t>
      </w:r>
      <w:r>
        <w:rPr>
          <w:rStyle w:val="a6"/>
          <w:b w:val="0"/>
          <w:color w:val="2D2E2F"/>
        </w:rPr>
        <w:t xml:space="preserve"> при </w:t>
      </w:r>
      <w:r w:rsidRPr="006A42F5">
        <w:rPr>
          <w:rStyle w:val="a6"/>
          <w:b w:val="0"/>
          <w:color w:val="2D2E2F"/>
        </w:rPr>
        <w:t>разпро</w:t>
      </w:r>
      <w:r>
        <w:rPr>
          <w:rStyle w:val="a6"/>
          <w:b w:val="0"/>
          <w:color w:val="2D2E2F"/>
        </w:rPr>
        <w:t>страняване на</w:t>
      </w:r>
      <w:r w:rsidRPr="006A42F5">
        <w:rPr>
          <w:rStyle w:val="a6"/>
          <w:b w:val="0"/>
          <w:color w:val="2D2E2F"/>
        </w:rPr>
        <w:t xml:space="preserve"> агитационни материали по време на предизборната кампания</w:t>
      </w:r>
      <w:r>
        <w:rPr>
          <w:rStyle w:val="a6"/>
          <w:b w:val="0"/>
          <w:color w:val="2D2E2F"/>
        </w:rPr>
        <w:t xml:space="preserve">, да се спазват </w:t>
      </w:r>
      <w:r w:rsidRPr="006A42F5">
        <w:rPr>
          <w:rStyle w:val="a6"/>
          <w:b w:val="0"/>
          <w:color w:val="2D2E2F"/>
        </w:rPr>
        <w:t xml:space="preserve"> изискванията на чл. 183 от Изборния кодекс.   </w:t>
      </w:r>
    </w:p>
    <w:p w:rsidR="006A42F5" w:rsidRPr="006A42F5" w:rsidRDefault="006A42F5" w:rsidP="006A42F5">
      <w:pPr>
        <w:pStyle w:val="a7"/>
        <w:ind w:left="0" w:firstLine="708"/>
        <w:jc w:val="both"/>
        <w:rPr>
          <w:rFonts w:ascii="Times New Roman" w:hAnsi="Times New Roman"/>
          <w:color w:val="2D2E2F"/>
          <w:sz w:val="24"/>
          <w:szCs w:val="24"/>
        </w:rPr>
      </w:pPr>
      <w:r w:rsidRPr="006A42F5">
        <w:rPr>
          <w:rFonts w:ascii="Times New Roman" w:hAnsi="Times New Roman"/>
          <w:color w:val="2D2E2F"/>
          <w:sz w:val="24"/>
          <w:szCs w:val="24"/>
        </w:rPr>
        <w:t>Копие от решението да се изпрати незабавно на представляващия Българска социалистическа партия и на жалбоподателя.</w:t>
      </w:r>
    </w:p>
    <w:p w:rsidR="006A42F5" w:rsidRPr="006A42F5" w:rsidRDefault="006A42F5" w:rsidP="006A42F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42F5">
        <w:rPr>
          <w:rFonts w:ascii="Times New Roman" w:hAnsi="Times New Roman" w:cs="Helvetica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6A42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A42F5" w:rsidRPr="006A42F5" w:rsidRDefault="006A42F5" w:rsidP="006A42F5">
      <w:pPr>
        <w:pStyle w:val="a7"/>
        <w:ind w:left="0" w:firstLine="708"/>
        <w:jc w:val="both"/>
        <w:rPr>
          <w:rFonts w:ascii="Times New Roman" w:hAnsi="Times New Roman"/>
          <w:color w:val="2D2E2F"/>
          <w:sz w:val="24"/>
          <w:szCs w:val="24"/>
        </w:rPr>
      </w:pPr>
    </w:p>
    <w:p w:rsidR="006A42F5" w:rsidRDefault="006A42F5" w:rsidP="006A42F5">
      <w:pPr>
        <w:pStyle w:val="a7"/>
        <w:ind w:left="0" w:firstLine="708"/>
        <w:jc w:val="both"/>
        <w:rPr>
          <w:rFonts w:ascii="Times New Roman" w:hAnsi="Times New Roman"/>
          <w:color w:val="2D2E2F"/>
          <w:sz w:val="28"/>
          <w:szCs w:val="28"/>
        </w:rPr>
      </w:pPr>
    </w:p>
    <w:p w:rsidR="006A42F5" w:rsidRPr="00D257B7" w:rsidRDefault="006A42F5" w:rsidP="006A42F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A42F5" w:rsidRPr="00D257B7" w:rsidRDefault="006A42F5" w:rsidP="006A42F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A42F5" w:rsidRPr="00D257B7" w:rsidRDefault="006A42F5" w:rsidP="006A42F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A42F5" w:rsidRDefault="006A42F5" w:rsidP="006A42F5">
      <w:pPr>
        <w:pStyle w:val="a3"/>
        <w:spacing w:before="0" w:beforeAutospacing="0" w:after="0" w:afterAutospacing="0"/>
      </w:pPr>
    </w:p>
    <w:p w:rsidR="006A42F5" w:rsidRDefault="006A42F5" w:rsidP="006A42F5">
      <w:pPr>
        <w:pStyle w:val="a3"/>
        <w:spacing w:before="0" w:beforeAutospacing="0" w:after="0" w:afterAutospacing="0"/>
      </w:pPr>
    </w:p>
    <w:p w:rsidR="006A42F5" w:rsidRPr="00D257B7" w:rsidRDefault="006A42F5" w:rsidP="006A42F5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05.10</w:t>
      </w:r>
      <w:r w:rsidRPr="00D257B7">
        <w:t>.2015г. в..........................часа</w:t>
      </w:r>
    </w:p>
    <w:p w:rsidR="006A42F5" w:rsidRPr="00D257B7" w:rsidRDefault="006A42F5" w:rsidP="006A42F5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A42F5" w:rsidRDefault="006A42F5" w:rsidP="006A42F5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A42F5" w:rsidRDefault="006A42F5" w:rsidP="006A42F5"/>
    <w:p w:rsidR="006A42F5" w:rsidRPr="003743B7" w:rsidRDefault="006A42F5" w:rsidP="006A42F5">
      <w:pPr>
        <w:pStyle w:val="a7"/>
        <w:ind w:left="0" w:firstLine="708"/>
        <w:jc w:val="both"/>
        <w:rPr>
          <w:rFonts w:ascii="Times New Roman" w:hAnsi="Times New Roman"/>
          <w:color w:val="2D2E2F"/>
          <w:sz w:val="28"/>
          <w:szCs w:val="28"/>
        </w:rPr>
      </w:pPr>
    </w:p>
    <w:p w:rsidR="00271BB8" w:rsidRDefault="00271BB8"/>
    <w:sectPr w:rsidR="00271BB8" w:rsidSect="0055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2F5"/>
    <w:rsid w:val="00271BB8"/>
    <w:rsid w:val="006A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A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A4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A4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A42F5"/>
    <w:rPr>
      <w:b/>
      <w:bCs/>
    </w:rPr>
  </w:style>
  <w:style w:type="paragraph" w:styleId="a7">
    <w:name w:val="List Paragraph"/>
    <w:basedOn w:val="a"/>
    <w:uiPriority w:val="34"/>
    <w:qFormat/>
    <w:rsid w:val="006A42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6A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A4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2015-10-05T15:40:00Z</cp:lastPrinted>
  <dcterms:created xsi:type="dcterms:W3CDTF">2015-10-05T15:27:00Z</dcterms:created>
  <dcterms:modified xsi:type="dcterms:W3CDTF">2015-10-05T15:41:00Z</dcterms:modified>
</cp:coreProperties>
</file>