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03" w:rsidRPr="00A63934" w:rsidRDefault="00301B03" w:rsidP="00301B0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01B03" w:rsidRPr="00A63934" w:rsidRDefault="00301B03" w:rsidP="00301B0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01B03" w:rsidRDefault="00301B03" w:rsidP="00301B0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55-МИ</w:t>
      </w:r>
      <w:r>
        <w:rPr>
          <w:sz w:val="28"/>
          <w:szCs w:val="28"/>
        </w:rPr>
        <w:br/>
        <w:t>Карнобат, 16</w:t>
      </w:r>
      <w:r w:rsidRPr="002477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786">
        <w:rPr>
          <w:sz w:val="28"/>
          <w:szCs w:val="28"/>
        </w:rPr>
        <w:t>09. 2015г.</w:t>
      </w:r>
    </w:p>
    <w:p w:rsidR="00301B03" w:rsidRPr="00E00968" w:rsidRDefault="00301B03" w:rsidP="00301B03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ОТНОСНО: процедура за определяне чрез жребий на поредните номера на местните коалиции и независимите кандидати от ОИК в бюлетините за гласуване за общински съветници и кметове на 25 октомври 2015 г.</w:t>
      </w:r>
    </w:p>
    <w:p w:rsidR="00301B03" w:rsidRPr="00E00968" w:rsidRDefault="00301B03" w:rsidP="00301B03">
      <w:pPr>
        <w:pStyle w:val="Style5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301B03" w:rsidRPr="00E00968" w:rsidRDefault="00301B03" w:rsidP="00301B03">
      <w:pPr>
        <w:pStyle w:val="Style5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301B03" w:rsidRPr="00E00968" w:rsidRDefault="00301B03" w:rsidP="00301B03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На основание чл. чл. 87, ал. 1, т. 10 и  чл. 423 от  Изборния кодекс, както и във връзка с Решение № 2108-МИ/11.09.2015 г. на ЦИК, Общинска избирателна комисия Карнобат</w:t>
      </w:r>
    </w:p>
    <w:p w:rsidR="00301B03" w:rsidRPr="00E00968" w:rsidRDefault="00301B03" w:rsidP="00301B03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301B03" w:rsidRPr="00E00968" w:rsidRDefault="00301B03" w:rsidP="00301B0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E00968">
        <w:rPr>
          <w:rStyle w:val="FontStyle12"/>
          <w:rFonts w:ascii="Times New Roman" w:hAnsi="Times New Roman" w:cs="Times New Roman"/>
        </w:rPr>
        <w:t>Р Е Ш И:</w:t>
      </w:r>
    </w:p>
    <w:p w:rsidR="00301B03" w:rsidRPr="00E00968" w:rsidRDefault="00301B03" w:rsidP="00301B03">
      <w:pPr>
        <w:pStyle w:val="Style7"/>
        <w:widowControl/>
        <w:numPr>
          <w:ilvl w:val="0"/>
          <w:numId w:val="1"/>
        </w:numPr>
        <w:tabs>
          <w:tab w:val="left" w:pos="960"/>
        </w:tabs>
        <w:spacing w:before="259" w:line="250" w:lineRule="exact"/>
        <w:rPr>
          <w:rStyle w:val="FontStyle12"/>
          <w:rFonts w:ascii="Times New Roman" w:hAnsi="Times New Roman" w:cs="Times New Roman"/>
        </w:rPr>
      </w:pPr>
      <w:r w:rsidRPr="00E00968">
        <w:rPr>
          <w:rStyle w:val="FontStyle12"/>
          <w:rFonts w:ascii="Times New Roman" w:hAnsi="Times New Roman" w:cs="Times New Roman"/>
        </w:rPr>
        <w:t>Насрочва тегленето на жребият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кметове, за 23 септември 2015 г., от 16.00 часа, в сградата на Общинска избирателна комисия в гр. Карнобат, ул. „</w:t>
      </w:r>
      <w:proofErr w:type="spellStart"/>
      <w:r w:rsidRPr="00E00968">
        <w:rPr>
          <w:rStyle w:val="FontStyle12"/>
          <w:rFonts w:ascii="Times New Roman" w:hAnsi="Times New Roman" w:cs="Times New Roman"/>
        </w:rPr>
        <w:t>Иларион</w:t>
      </w:r>
      <w:proofErr w:type="spellEnd"/>
      <w:r w:rsidRPr="00E00968">
        <w:rPr>
          <w:rStyle w:val="FontStyle12"/>
          <w:rFonts w:ascii="Times New Roman" w:hAnsi="Times New Roman" w:cs="Times New Roman"/>
        </w:rPr>
        <w:t xml:space="preserve"> </w:t>
      </w:r>
      <w:proofErr w:type="spellStart"/>
      <w:r w:rsidRPr="00E00968">
        <w:rPr>
          <w:rStyle w:val="FontStyle12"/>
          <w:rFonts w:ascii="Times New Roman" w:hAnsi="Times New Roman" w:cs="Times New Roman"/>
        </w:rPr>
        <w:t>Макариополски</w:t>
      </w:r>
      <w:proofErr w:type="spellEnd"/>
      <w:r w:rsidRPr="00E00968">
        <w:rPr>
          <w:rStyle w:val="FontStyle12"/>
          <w:rFonts w:ascii="Times New Roman" w:hAnsi="Times New Roman" w:cs="Times New Roman"/>
        </w:rPr>
        <w:t>” № 9.</w:t>
      </w:r>
    </w:p>
    <w:p w:rsidR="00301B03" w:rsidRPr="00E00968" w:rsidRDefault="00301B03" w:rsidP="00301B03">
      <w:pPr>
        <w:pStyle w:val="Style8"/>
        <w:widowControl/>
        <w:numPr>
          <w:ilvl w:val="0"/>
          <w:numId w:val="1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Жребият е общ за всички видове избори - за общински съветници, за кмет на община и за кмет на кметство и в него участват независимите кандидати, партиите, коалициите от партии и местните коалиции, регистрирали в ОИК поне един кандидат в избор и без да се повтарят.</w:t>
      </w:r>
    </w:p>
    <w:p w:rsidR="00301B03" w:rsidRPr="00E00968" w:rsidRDefault="00301B03" w:rsidP="00301B03">
      <w:pPr>
        <w:pStyle w:val="Style8"/>
        <w:widowControl/>
        <w:numPr>
          <w:ilvl w:val="0"/>
          <w:numId w:val="1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В жребия </w:t>
      </w:r>
      <w:r w:rsidRPr="00E00968">
        <w:rPr>
          <w:rStyle w:val="FontStyle12"/>
          <w:rFonts w:ascii="Times New Roman" w:hAnsi="Times New Roman" w:cs="Times New Roman"/>
        </w:rPr>
        <w:t xml:space="preserve">не участват </w:t>
      </w:r>
      <w:r w:rsidRPr="00E00968">
        <w:rPr>
          <w:rStyle w:val="FontStyle13"/>
          <w:rFonts w:ascii="Times New Roman" w:hAnsi="Times New Roman" w:cs="Times New Roman"/>
        </w:rPr>
        <w:t xml:space="preserve">партиите и коалициите от партии, регистрирани пред ОИК </w:t>
      </w:r>
      <w:r w:rsidRPr="00E00968">
        <w:rPr>
          <w:rStyle w:val="FontStyle12"/>
          <w:rFonts w:ascii="Times New Roman" w:hAnsi="Times New Roman" w:cs="Times New Roman"/>
        </w:rPr>
        <w:t xml:space="preserve">с едно и също наименование и състав </w:t>
      </w:r>
      <w:r w:rsidRPr="00E00968">
        <w:rPr>
          <w:rStyle w:val="FontStyle13"/>
          <w:rFonts w:ascii="Times New Roman" w:hAnsi="Times New Roman" w:cs="Times New Roman"/>
        </w:rPr>
        <w:t>с вече регистрираните в ЦИК партии и коалиции от партии. Те получават пореден номер от жребия на ЦИК, който ще се проведе на 18.09.2015 г. , съгласно Решение № 2108-МИ/11.09.2015 г. Полученият номер е еднакъв за цялата страна и се вписва в бюлетините за общински съветници, за кмет на община и за кмет на кметство, когато партията или коалицията е регистрирала кандидат в ОИК за съответния избор.</w:t>
      </w:r>
    </w:p>
    <w:p w:rsidR="00301B03" w:rsidRPr="00E00968" w:rsidRDefault="00301B03" w:rsidP="00301B03">
      <w:pPr>
        <w:rPr>
          <w:rFonts w:ascii="Times New Roman" w:hAnsi="Times New Roman"/>
          <w:sz w:val="2"/>
          <w:szCs w:val="2"/>
        </w:rPr>
      </w:pPr>
    </w:p>
    <w:p w:rsidR="00301B03" w:rsidRPr="00E00968" w:rsidRDefault="00301B03" w:rsidP="00301B03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Изтегленият от ОИК при общия жребий номер </w:t>
      </w:r>
      <w:r w:rsidRPr="00E00968">
        <w:rPr>
          <w:rStyle w:val="FontStyle12"/>
          <w:rFonts w:ascii="Times New Roman" w:hAnsi="Times New Roman" w:cs="Times New Roman"/>
        </w:rPr>
        <w:t xml:space="preserve">важи за всички видове местни избори на територията на общината. Този номер се изписва в квадратчето за отразяване вота на избирателя, </w:t>
      </w:r>
      <w:r w:rsidRPr="00E00968">
        <w:rPr>
          <w:rStyle w:val="FontStyle13"/>
          <w:rFonts w:ascii="Times New Roman" w:hAnsi="Times New Roman" w:cs="Times New Roman"/>
        </w:rPr>
        <w:t>отпечатано в бюлетината за общински съветници/кмет на община/кмет на кметство срещу наименованието на избраната при жребия партия, коалиция или независим кандидат.</w:t>
      </w:r>
    </w:p>
    <w:p w:rsidR="00301B03" w:rsidRPr="00E00968" w:rsidRDefault="00301B03" w:rsidP="00301B03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При идентичност на местните коалиции, регистрирали кандидати за общински съветници или кметове в ОИК, същите имат еднакъв номер в бюлетината за всеки вид избор, за който са регистрирали кандидати на територията на общината.</w:t>
      </w:r>
    </w:p>
    <w:p w:rsidR="00301B03" w:rsidRPr="00E00968" w:rsidRDefault="00301B03" w:rsidP="00301B03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Когато партия или коалиция от партии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301B03" w:rsidRPr="00E00968" w:rsidRDefault="00301B03" w:rsidP="00301B03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Процедура за провеждане на жребия</w:t>
      </w:r>
    </w:p>
    <w:p w:rsidR="00301B03" w:rsidRPr="00E00968" w:rsidRDefault="00301B03" w:rsidP="00301B03">
      <w:pPr>
        <w:ind w:firstLine="708"/>
        <w:rPr>
          <w:rStyle w:val="FontStyle13"/>
          <w:rFonts w:ascii="Times New Roman" w:hAnsi="Times New Roman"/>
        </w:rPr>
      </w:pPr>
      <w:r w:rsidRPr="00E00968">
        <w:rPr>
          <w:rStyle w:val="FontStyle13"/>
          <w:rFonts w:ascii="Times New Roman" w:hAnsi="Times New Roman"/>
        </w:rPr>
        <w:t>7.1.Жребият се води от председателя на ОИК, а при негово отсъствие - от заместник-председателя или от секретаря на комисията.</w:t>
      </w:r>
    </w:p>
    <w:p w:rsidR="00301B03" w:rsidRPr="00E00968" w:rsidRDefault="00301B03" w:rsidP="00301B03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7.2.Жребият се тегли от три прозрачни кутии.</w:t>
      </w:r>
    </w:p>
    <w:p w:rsidR="00301B03" w:rsidRPr="00E00968" w:rsidRDefault="00301B03" w:rsidP="00301B03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7.3. В </w:t>
      </w:r>
      <w:r w:rsidRPr="00E00968">
        <w:rPr>
          <w:rStyle w:val="FontStyle12"/>
          <w:rFonts w:ascii="Times New Roman" w:hAnsi="Times New Roman" w:cs="Times New Roman"/>
        </w:rPr>
        <w:t xml:space="preserve">първата кутия </w:t>
      </w:r>
      <w:r w:rsidRPr="00E00968">
        <w:rPr>
          <w:rStyle w:val="FontStyle13"/>
          <w:rFonts w:ascii="Times New Roman" w:hAnsi="Times New Roman" w:cs="Times New Roman"/>
        </w:rPr>
        <w:t>се поставят еднакви пликове, всеки от които съдържа</w:t>
      </w:r>
      <w:r w:rsidRPr="00E00968">
        <w:rPr>
          <w:rStyle w:val="FontStyle13"/>
          <w:rFonts w:ascii="Times New Roman" w:hAnsi="Times New Roman" w:cs="Times New Roman"/>
        </w:rPr>
        <w:br/>
        <w:t>името на присъстващ член от ОИК и без плик с името на провеждащия жребия.</w:t>
      </w:r>
      <w:r w:rsidRPr="00E00968">
        <w:rPr>
          <w:rStyle w:val="FontStyle13"/>
          <w:rFonts w:ascii="Times New Roman" w:hAnsi="Times New Roman" w:cs="Times New Roman"/>
        </w:rPr>
        <w:br/>
        <w:t>Кутията се обозначава с надпис "ОИК".</w:t>
      </w:r>
    </w:p>
    <w:p w:rsidR="00301B03" w:rsidRPr="00E00968" w:rsidRDefault="00301B03" w:rsidP="00301B03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ab/>
      </w:r>
      <w:r w:rsidRPr="00E00968">
        <w:rPr>
          <w:rStyle w:val="FontStyle13"/>
          <w:rFonts w:ascii="Times New Roman" w:hAnsi="Times New Roman" w:cs="Times New Roman"/>
        </w:rPr>
        <w:tab/>
        <w:t xml:space="preserve">7.4. Във </w:t>
      </w:r>
      <w:r w:rsidRPr="00E00968">
        <w:rPr>
          <w:rStyle w:val="FontStyle12"/>
          <w:rFonts w:ascii="Times New Roman" w:hAnsi="Times New Roman" w:cs="Times New Roman"/>
        </w:rPr>
        <w:t xml:space="preserve">втората кутия </w:t>
      </w:r>
      <w:r w:rsidRPr="00E00968">
        <w:rPr>
          <w:rStyle w:val="FontStyle13"/>
          <w:rFonts w:ascii="Times New Roman" w:hAnsi="Times New Roman" w:cs="Times New Roman"/>
        </w:rPr>
        <w:t>се поставят еднакви пликове, всеки от които съдържа</w:t>
      </w:r>
    </w:p>
    <w:p w:rsidR="00301B03" w:rsidRPr="00E00968" w:rsidRDefault="00301B03" w:rsidP="00301B03">
      <w:pPr>
        <w:pStyle w:val="Style8"/>
        <w:widowControl/>
        <w:spacing w:before="48" w:line="250" w:lineRule="exact"/>
        <w:ind w:firstLine="0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Наименованието  на местна коалиция, регистрирана в ОИК, независимо от вида избор (за общински съветници, за кметове на община или за кметове на кметства) и без да се повтаря. Отстраняват се от жребия всички партии и коалиции от партии, регистрирани в ЦИК със същото наименование и състав и в ОИК. Добавят се и еднакви пликове, съдържащи имената на всички независими кандидати, регистрирани </w:t>
      </w:r>
      <w:r w:rsidRPr="00E00968">
        <w:rPr>
          <w:rStyle w:val="FontStyle13"/>
          <w:rFonts w:ascii="Times New Roman" w:hAnsi="Times New Roman" w:cs="Times New Roman"/>
        </w:rPr>
        <w:lastRenderedPageBreak/>
        <w:t>в ОИК за всички видове избори. Наименованието на местната коалиция се записва така, както е посочено в заявлението й за регистрация. Кутията се обозначава с надпис "МЕСТНИ КОАЛИЦИИ И НЕЗАВИСИМИ КАНДИДАТИ".</w:t>
      </w:r>
    </w:p>
    <w:p w:rsidR="00301B03" w:rsidRPr="00E00968" w:rsidRDefault="00301B03" w:rsidP="00301B03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7.5.. В </w:t>
      </w:r>
      <w:r w:rsidRPr="00E00968">
        <w:rPr>
          <w:rStyle w:val="FontStyle12"/>
          <w:rFonts w:ascii="Times New Roman" w:hAnsi="Times New Roman" w:cs="Times New Roman"/>
        </w:rPr>
        <w:t xml:space="preserve">третата кутия </w:t>
      </w:r>
      <w:r w:rsidRPr="00E00968">
        <w:rPr>
          <w:rStyle w:val="FontStyle13"/>
          <w:rFonts w:ascii="Times New Roman" w:hAnsi="Times New Roman" w:cs="Times New Roman"/>
        </w:rPr>
        <w:t xml:space="preserve">се поставят еднакви пликове, всеки от които съдържа пореден номер по-голям от номера, който е бил </w:t>
      </w:r>
      <w:proofErr w:type="spellStart"/>
      <w:r w:rsidRPr="00E00968">
        <w:rPr>
          <w:rStyle w:val="FontStyle13"/>
          <w:rFonts w:ascii="Times New Roman" w:hAnsi="Times New Roman" w:cs="Times New Roman"/>
        </w:rPr>
        <w:t>ицтеглен</w:t>
      </w:r>
      <w:proofErr w:type="spellEnd"/>
      <w:r w:rsidRPr="00E00968">
        <w:rPr>
          <w:rStyle w:val="FontStyle13"/>
          <w:rFonts w:ascii="Times New Roman" w:hAnsi="Times New Roman" w:cs="Times New Roman"/>
        </w:rPr>
        <w:t xml:space="preserve"> </w:t>
      </w:r>
      <w:proofErr w:type="spellStart"/>
      <w:r w:rsidRPr="00E00968">
        <w:rPr>
          <w:rStyle w:val="FontStyle13"/>
          <w:rFonts w:ascii="Times New Roman" w:hAnsi="Times New Roman" w:cs="Times New Roman"/>
        </w:rPr>
        <w:t>последн</w:t>
      </w:r>
      <w:proofErr w:type="spellEnd"/>
      <w:r w:rsidRPr="00E00968">
        <w:rPr>
          <w:rStyle w:val="FontStyle13"/>
          <w:rFonts w:ascii="Times New Roman" w:hAnsi="Times New Roman" w:cs="Times New Roman"/>
        </w:rPr>
        <w:t xml:space="preserve"> при жребия в ЦИК  във възходящ ред. Броят на пликовете в тази кутия е равен на броя на пликовете от втората кутия. Кутията с поредни номера се обозначава с надпис „Номера”.</w:t>
      </w:r>
    </w:p>
    <w:p w:rsidR="00301B03" w:rsidRPr="00E00968" w:rsidRDefault="00301B03" w:rsidP="00301B0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7.6.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301B03" w:rsidRPr="00E00968" w:rsidRDefault="00301B03" w:rsidP="00301B0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7.7. Първият определен чрез жребия член на ОИК изтегля от втората кутия с надпис "МЕСТНИ КОАЛИЦИИ И НЕЗАВИСИМИ КАНДИДАТИ " плик, съдържащ наименованието на регистрираната в ОИК местна  коалиция или независим кандидат. Вторият, определен чрез жребия член на ОИК, изтегля от третата кутия с надпис „Номера" плик, съдържащ номер, под който местната коалиция   или   независимия   кандидат   ще   бъде   обозначен   в   бюлетината.</w:t>
      </w:r>
    </w:p>
    <w:p w:rsidR="00301B03" w:rsidRPr="00E00968" w:rsidRDefault="00301B03" w:rsidP="00301B0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 xml:space="preserve">7.8. </w:t>
      </w:r>
      <w:proofErr w:type="spellStart"/>
      <w:r w:rsidRPr="00E00968">
        <w:rPr>
          <w:rStyle w:val="FontStyle13"/>
          <w:rFonts w:ascii="Times New Roman" w:hAnsi="Times New Roman" w:cs="Times New Roman"/>
        </w:rPr>
        <w:t>Гореописината</w:t>
      </w:r>
      <w:proofErr w:type="spellEnd"/>
      <w:r w:rsidRPr="00E00968">
        <w:rPr>
          <w:rStyle w:val="FontStyle13"/>
          <w:rFonts w:ascii="Times New Roman" w:hAnsi="Times New Roman" w:cs="Times New Roman"/>
        </w:rPr>
        <w:t xml:space="preserve"> процедура се повтаря до изчерпване на пликовете във втората и в третата кутия.</w:t>
      </w:r>
    </w:p>
    <w:p w:rsidR="00301B03" w:rsidRPr="00E00968" w:rsidRDefault="00301B03" w:rsidP="00301B03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8. Резултатът от жребия , проведен от ОИК, се обявява с решение на ОИК.</w:t>
      </w:r>
    </w:p>
    <w:p w:rsidR="00301B03" w:rsidRPr="00E00968" w:rsidRDefault="00301B03" w:rsidP="00301B0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</w:rPr>
      </w:pPr>
      <w:r w:rsidRPr="00E00968">
        <w:rPr>
          <w:rStyle w:val="FontStyle13"/>
          <w:rFonts w:ascii="Times New Roman" w:hAnsi="Times New Roman" w:cs="Times New Roman"/>
        </w:rPr>
        <w:t>9. Тегленето на жребия се извършва публично и на него могат да присъстват представители на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301B03" w:rsidRPr="00E00968" w:rsidRDefault="00301B03" w:rsidP="00301B03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  <w:sz w:val="20"/>
          <w:szCs w:val="20"/>
        </w:rPr>
      </w:pPr>
    </w:p>
    <w:p w:rsidR="00301B03" w:rsidRPr="00E00968" w:rsidRDefault="00301B03" w:rsidP="00301B03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00968">
        <w:rPr>
          <w:rFonts w:ascii="Times New Roman" w:hAnsi="Times New Roman"/>
          <w:bCs/>
          <w:sz w:val="24"/>
          <w:szCs w:val="24"/>
        </w:rPr>
        <w:t>Решението подлежи на обжалване пред Централната избирателна комисия по реда на чл. 88 от Изборния кодекс чрез Общинска избирателна комисия – Карнобат в тридневен срок от обявяването му.</w:t>
      </w:r>
    </w:p>
    <w:p w:rsidR="00301B03" w:rsidRPr="00E00968" w:rsidRDefault="00301B03" w:rsidP="00301B03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01B03" w:rsidRPr="00E00968" w:rsidRDefault="00301B03" w:rsidP="00301B0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01B03" w:rsidRPr="00E00968" w:rsidRDefault="00301B03" w:rsidP="00301B03">
      <w:pPr>
        <w:pStyle w:val="a3"/>
        <w:shd w:val="clear" w:color="auto" w:fill="FEFEFE"/>
        <w:spacing w:before="0" w:beforeAutospacing="0" w:after="0" w:afterAutospacing="0" w:line="336" w:lineRule="atLeast"/>
      </w:pPr>
      <w:r w:rsidRPr="00E00968">
        <w:t xml:space="preserve">ПРЕДСЕДАТЕЛ: </w:t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  <w:t>СЕКРЕТАР:</w:t>
      </w:r>
    </w:p>
    <w:p w:rsidR="00301B03" w:rsidRPr="00E00968" w:rsidRDefault="00301B03" w:rsidP="00301B0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E00968">
        <w:t xml:space="preserve">Иванка Кирязова </w:t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</w:r>
      <w:r w:rsidRPr="00E00968">
        <w:tab/>
        <w:t>Дарина Вълчева</w:t>
      </w:r>
    </w:p>
    <w:p w:rsidR="00301B03" w:rsidRPr="00E00968" w:rsidRDefault="00301B03" w:rsidP="00301B0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01B03" w:rsidRPr="00DE72D6" w:rsidRDefault="00301B03" w:rsidP="00301B03">
      <w:pPr>
        <w:rPr>
          <w:rFonts w:ascii="Times New Roman" w:hAnsi="Times New Roman"/>
          <w:i/>
        </w:rPr>
      </w:pPr>
    </w:p>
    <w:p w:rsidR="00301B03" w:rsidRPr="0099523A" w:rsidRDefault="00301B03" w:rsidP="00301B0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16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301B03" w:rsidRPr="00AA60BD" w:rsidRDefault="00301B03" w:rsidP="00301B03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301B03" w:rsidRPr="00E17B5A" w:rsidRDefault="00301B03" w:rsidP="00301B03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301B03" w:rsidRDefault="00301B03" w:rsidP="00301B03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i/>
        </w:rPr>
      </w:pPr>
      <w:r>
        <w:rPr>
          <w:i/>
        </w:rPr>
        <w:t>Членове на ОИК:</w:t>
      </w:r>
    </w:p>
    <w:p w:rsidR="00301B03" w:rsidRPr="00247786" w:rsidRDefault="00301B03" w:rsidP="00301B03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sz w:val="28"/>
          <w:szCs w:val="28"/>
        </w:rPr>
      </w:pPr>
      <w:r>
        <w:rPr>
          <w:i/>
        </w:rPr>
        <w:t>…………………………                         ……………………………</w:t>
      </w:r>
    </w:p>
    <w:p w:rsidR="00301B03" w:rsidRPr="00DE72D6" w:rsidRDefault="00301B03" w:rsidP="00301B0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01B03" w:rsidRPr="00DE72D6" w:rsidRDefault="00301B03" w:rsidP="00301B0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01B03" w:rsidRDefault="00301B03" w:rsidP="00301B03">
      <w:pPr>
        <w:rPr>
          <w:i/>
          <w:sz w:val="24"/>
          <w:szCs w:val="24"/>
        </w:rPr>
      </w:pPr>
    </w:p>
    <w:p w:rsidR="00301B03" w:rsidRDefault="00301B03" w:rsidP="00301B03"/>
    <w:p w:rsidR="00301B03" w:rsidRPr="00263462" w:rsidRDefault="00301B03" w:rsidP="00301B03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D42369" w:rsidRDefault="00D42369"/>
    <w:sectPr w:rsidR="00D42369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06C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B03"/>
    <w:rsid w:val="001C6221"/>
    <w:rsid w:val="00301B03"/>
    <w:rsid w:val="003C2AD4"/>
    <w:rsid w:val="00D4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0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01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01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301B0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301B03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0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301B03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301B03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301B03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01B0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2015-09-16T14:39:00Z</dcterms:created>
  <dcterms:modified xsi:type="dcterms:W3CDTF">2015-09-16T14:43:00Z</dcterms:modified>
</cp:coreProperties>
</file>